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CFEA" w14:textId="01E030C8" w:rsidR="00717DDC" w:rsidRPr="00BB1C8B" w:rsidRDefault="001F11FE" w:rsidP="00DD3665">
      <w:pPr>
        <w:pStyle w:val="a4"/>
        <w:rPr>
          <w:rFonts w:cs="Times New Roman"/>
          <w:b/>
          <w:szCs w:val="28"/>
          <w:u w:val="single"/>
        </w:rPr>
      </w:pPr>
      <w:r w:rsidRPr="00A704F2">
        <w:rPr>
          <w:rFonts w:eastAsia="Times New Roman" w:cs="Times New Roman"/>
          <w:szCs w:val="28"/>
          <w:lang w:eastAsia="ru-RU"/>
        </w:rPr>
        <w:t xml:space="preserve">Приложение № 1 </w:t>
      </w:r>
      <w:r w:rsidRPr="00BD334C">
        <w:rPr>
          <w:rFonts w:eastAsia="Times New Roman" w:cs="Times New Roman"/>
          <w:szCs w:val="24"/>
          <w:lang w:eastAsia="ru-RU"/>
        </w:rPr>
        <w:t xml:space="preserve">к Положению о системе нормирования труда </w:t>
      </w:r>
      <w:r w:rsidR="00D0547F" w:rsidRPr="00DF454A">
        <w:rPr>
          <w:rFonts w:cs="Times New Roman"/>
          <w:shd w:val="clear" w:color="auto" w:fill="FFFFFF"/>
        </w:rPr>
        <w:t>муниципального автономного учреждения культуры «</w:t>
      </w:r>
      <w:r w:rsidR="00D0547F">
        <w:rPr>
          <w:rFonts w:cs="Times New Roman"/>
          <w:shd w:val="clear" w:color="auto" w:fill="FFFFFF"/>
        </w:rPr>
        <w:t>Ц</w:t>
      </w:r>
      <w:r w:rsidR="00D0547F" w:rsidRPr="00DF454A">
        <w:rPr>
          <w:rFonts w:cs="Times New Roman"/>
          <w:shd w:val="clear" w:color="auto" w:fill="FFFFFF"/>
        </w:rPr>
        <w:t xml:space="preserve">ентр сибирско-татарской культуры» города </w:t>
      </w:r>
      <w:r w:rsidR="00D0547F">
        <w:rPr>
          <w:rFonts w:cs="Times New Roman"/>
          <w:shd w:val="clear" w:color="auto" w:fill="FFFFFF"/>
        </w:rPr>
        <w:t>Т</w:t>
      </w:r>
      <w:r w:rsidR="00D0547F" w:rsidRPr="00DF454A">
        <w:rPr>
          <w:rFonts w:cs="Times New Roman"/>
          <w:shd w:val="clear" w:color="auto" w:fill="FFFFFF"/>
        </w:rPr>
        <w:t>обольска</w:t>
      </w:r>
    </w:p>
    <w:p w14:paraId="7EF40C9C" w14:textId="77777777" w:rsidR="002B64E0" w:rsidRPr="00BD334C" w:rsidRDefault="002B64E0" w:rsidP="002B64E0">
      <w:pPr>
        <w:tabs>
          <w:tab w:val="left" w:pos="3232"/>
        </w:tabs>
        <w:ind w:firstLine="0"/>
        <w:rPr>
          <w:rStyle w:val="af2"/>
          <w:b w:val="0"/>
          <w:sz w:val="24"/>
          <w:szCs w:val="24"/>
        </w:rPr>
      </w:pPr>
    </w:p>
    <w:p w14:paraId="7394BD3F" w14:textId="77777777" w:rsidR="001F11FE" w:rsidRDefault="001F11FE" w:rsidP="00585D2C">
      <w:pPr>
        <w:spacing w:line="240" w:lineRule="auto"/>
        <w:ind w:right="-2" w:firstLine="0"/>
        <w:jc w:val="right"/>
        <w:rPr>
          <w:rFonts w:eastAsia="Times New Roman" w:cs="Times New Roman"/>
          <w:sz w:val="24"/>
          <w:szCs w:val="28"/>
          <w:lang w:eastAsia="ru-RU"/>
        </w:rPr>
      </w:pPr>
    </w:p>
    <w:p w14:paraId="2C2D0E67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578E4A47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8C45CDD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702B404E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464EEF1D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5D381243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4B216F4D" w14:textId="77777777" w:rsidR="001F11FE" w:rsidRPr="003E6E07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Cs w:val="28"/>
          <w:lang w:eastAsia="ru-RU"/>
        </w:rPr>
      </w:pPr>
    </w:p>
    <w:p w14:paraId="7A2062C9" w14:textId="5A327168" w:rsidR="001F11FE" w:rsidRPr="00D0547F" w:rsidRDefault="00D0547F" w:rsidP="00D0547F">
      <w:pPr>
        <w:pStyle w:val="a4"/>
        <w:rPr>
          <w:rFonts w:eastAsia="Arial" w:cs="Arial"/>
          <w:b/>
          <w:sz w:val="28"/>
          <w:szCs w:val="28"/>
        </w:rPr>
      </w:pPr>
      <w:r w:rsidRPr="00D0547F">
        <w:rPr>
          <w:rFonts w:cs="Times New Roman"/>
          <w:b/>
          <w:sz w:val="28"/>
          <w:szCs w:val="28"/>
          <w:lang w:eastAsia="ru-RU"/>
        </w:rPr>
        <w:t xml:space="preserve">НОРМЫ ТРУДА В </w:t>
      </w:r>
      <w:r w:rsidRPr="00D0547F">
        <w:rPr>
          <w:rFonts w:cs="Times New Roman"/>
          <w:b/>
          <w:sz w:val="28"/>
          <w:szCs w:val="28"/>
          <w:shd w:val="clear" w:color="auto" w:fill="FFFFFF"/>
        </w:rPr>
        <w:t>МУНИЦИПАЛЬНОМ АВТОНОМНОМ УЧРЕЖДЕНИИ КУЛЬТУРЫ «ЦЕНТР СИБИРСКО-ТАТАРСКОЙ КУЛЬТУРЫ» ГОРОДА ТОБОЛЬСКА</w:t>
      </w:r>
    </w:p>
    <w:p w14:paraId="477AA930" w14:textId="77777777" w:rsidR="001F11FE" w:rsidRDefault="001F11FE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 w:type="page"/>
      </w:r>
    </w:p>
    <w:p w14:paraId="47B96D21" w14:textId="0C1A2481" w:rsidR="001F11FE" w:rsidRPr="00B500F6" w:rsidRDefault="00520177" w:rsidP="001F11FE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НОРМЫ ТРУДА В </w:t>
      </w:r>
      <w:r w:rsidR="00D054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МАУК «ЦСТК» Г. ТОБОЛЬСКА</w:t>
      </w:r>
    </w:p>
    <w:p w14:paraId="2F9C6AE6" w14:textId="77777777" w:rsidR="003D7CA8" w:rsidRDefault="001F11FE" w:rsidP="003D7CA8">
      <w:pPr>
        <w:keepNext/>
        <w:keepLines/>
        <w:tabs>
          <w:tab w:val="left" w:pos="1134"/>
          <w:tab w:val="left" w:pos="1276"/>
        </w:tabs>
        <w:spacing w:before="240"/>
        <w:rPr>
          <w:rFonts w:eastAsia="Arial" w:cs="Times New Roman"/>
          <w:b/>
          <w:szCs w:val="28"/>
        </w:rPr>
      </w:pPr>
      <w:r>
        <w:rPr>
          <w:bCs/>
          <w:szCs w:val="28"/>
        </w:rPr>
        <w:t>В учреждении</w:t>
      </w:r>
      <w:r w:rsidRPr="006F7BBF">
        <w:rPr>
          <w:bCs/>
          <w:szCs w:val="28"/>
        </w:rPr>
        <w:t xml:space="preserve"> в качестве базовых показателей в целях организации и управления персоналом испол</w:t>
      </w:r>
      <w:r w:rsidR="00D57163">
        <w:rPr>
          <w:bCs/>
          <w:szCs w:val="28"/>
        </w:rPr>
        <w:t xml:space="preserve">ьзуются типовые межотраслевые, </w:t>
      </w:r>
      <w:r w:rsidRPr="006F7BBF">
        <w:rPr>
          <w:bCs/>
          <w:szCs w:val="28"/>
        </w:rPr>
        <w:t xml:space="preserve">отраслевые </w:t>
      </w:r>
      <w:r w:rsidR="00D57163">
        <w:rPr>
          <w:bCs/>
          <w:szCs w:val="28"/>
        </w:rPr>
        <w:t>и локальные</w:t>
      </w:r>
      <w:r w:rsidR="00D57163" w:rsidRPr="006F7BBF">
        <w:rPr>
          <w:bCs/>
          <w:szCs w:val="28"/>
        </w:rPr>
        <w:t xml:space="preserve"> </w:t>
      </w:r>
      <w:r w:rsidRPr="006F7BBF">
        <w:rPr>
          <w:bCs/>
          <w:szCs w:val="28"/>
        </w:rPr>
        <w:t>нормы труда, на основании</w:t>
      </w:r>
      <w:r w:rsidRPr="006F7BBF">
        <w:rPr>
          <w:szCs w:val="28"/>
        </w:rPr>
        <w:t xml:space="preserve"> ст. 161 Трудового кодек</w:t>
      </w:r>
      <w:r w:rsidR="003D7CA8">
        <w:rPr>
          <w:szCs w:val="28"/>
        </w:rPr>
        <w:t>са РФ, а именно:</w:t>
      </w:r>
    </w:p>
    <w:p w14:paraId="1EBDC037" w14:textId="77777777" w:rsidR="001278AD" w:rsidRPr="00131563" w:rsidRDefault="001278AD" w:rsidP="001278AD">
      <w:pPr>
        <w:ind w:firstLine="0"/>
      </w:pPr>
      <w:r w:rsidRPr="00131563">
        <w:t>– Трудовой кодекс Российской Федерации;</w:t>
      </w:r>
    </w:p>
    <w:p w14:paraId="7083BC78" w14:textId="77777777" w:rsidR="001278AD" w:rsidRPr="00131563" w:rsidRDefault="001278AD" w:rsidP="001278AD">
      <w:pPr>
        <w:ind w:firstLine="0"/>
      </w:pPr>
      <w:r w:rsidRPr="00131563">
        <w:t>– Распоряжение Правительства Российской Федерации от 26 ноября 2012г. №2190-р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14:paraId="08E2342B" w14:textId="77777777" w:rsidR="00717DDC" w:rsidRPr="008C4771" w:rsidRDefault="00717DDC" w:rsidP="00717DDC">
      <w:r w:rsidRPr="008C4771">
        <w:t xml:space="preserve">– Приказ Министерства труда и социальной защиты Российской Федерации от 31 мая 2013 г. N 235 «Об утверждении методических рекомендаций для федеральных органов исполнительной власти по разработке типовых отраслевых норм труда»; </w:t>
      </w:r>
    </w:p>
    <w:p w14:paraId="68F810BD" w14:textId="77777777" w:rsidR="00717DDC" w:rsidRPr="008C4771" w:rsidRDefault="00717DDC" w:rsidP="00717DDC">
      <w:r w:rsidRPr="008C4771">
        <w:t xml:space="preserve">– Приказ Министерства труда и социальной защиты Российской Федерации от 30 сентября 2013 г. N 504 «Об утверждении методических рекомендаций по разработке систем нормирования труда в государственных (муниципальных) учреждениях»; </w:t>
      </w:r>
    </w:p>
    <w:p w14:paraId="046803C3" w14:textId="77777777" w:rsidR="00D0547F" w:rsidRPr="007263B9" w:rsidRDefault="00D0547F" w:rsidP="00D0547F">
      <w:pPr>
        <w:ind w:firstLine="708"/>
        <w:rPr>
          <w:rFonts w:cs="Times New Roman"/>
        </w:rPr>
      </w:pPr>
      <w:r w:rsidRPr="00A13D1F">
        <w:rPr>
          <w:rFonts w:cs="Times New Roman"/>
        </w:rPr>
        <w:t>– Типовые нормативы времени на работы по управлению персоналом в государственных (муниципальных) учреждениях, утвержденных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010 от 7 марта 2014 года.</w:t>
      </w:r>
    </w:p>
    <w:p w14:paraId="25651035" w14:textId="77777777" w:rsidR="00D0547F" w:rsidRDefault="00D0547F" w:rsidP="00D0547F">
      <w:r w:rsidRPr="001D673E">
        <w:t>– Типовые нормы численности работников по обслуживанию и эксплуатации зданий и сооружений, утвержденных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14:paraId="312B75DB" w14:textId="77777777" w:rsidR="00D0547F" w:rsidRPr="006C074D" w:rsidRDefault="00D0547F" w:rsidP="00D0547F">
      <w:pPr>
        <w:ind w:firstLine="708"/>
        <w:rPr>
          <w:rFonts w:cs="Times New Roman"/>
        </w:rPr>
      </w:pPr>
      <w:r w:rsidRPr="006C074D">
        <w:rPr>
          <w:rFonts w:cs="Times New Roman"/>
        </w:rPr>
        <w:t>– Приказ Министерства культуры РФ от 30 декабря 2015 г. N 3448 «Об утверждении типовых отраслевых норм труда на работы, выполняемые в культурно–досуговых учреждениях и других организациях культурно–досугового типа»;</w:t>
      </w:r>
    </w:p>
    <w:p w14:paraId="6B5519AA" w14:textId="77777777" w:rsidR="00D0547F" w:rsidRPr="00FB5061" w:rsidRDefault="00D0547F" w:rsidP="00D0547F">
      <w:pPr>
        <w:ind w:firstLine="708"/>
      </w:pPr>
      <w:r w:rsidRPr="00C8031B">
        <w:t>–</w:t>
      </w:r>
      <w:r>
        <w:t xml:space="preserve"> </w:t>
      </w:r>
      <w:r w:rsidRPr="00C8031B">
        <w:rPr>
          <w:rFonts w:cs="Times New Roman"/>
          <w:bdr w:val="none" w:sz="0" w:space="0" w:color="auto" w:frame="1"/>
        </w:rPr>
        <w:t>Федеральный закон от 06.12.2011 N 402-ФЗ (ред. от 28.11.2018)</w:t>
      </w:r>
      <w:r>
        <w:rPr>
          <w:rFonts w:cs="Times New Roman"/>
          <w:sz w:val="24"/>
        </w:rPr>
        <w:t xml:space="preserve"> </w:t>
      </w:r>
      <w:r w:rsidRPr="00C8031B">
        <w:rPr>
          <w:rFonts w:cs="Times New Roman"/>
        </w:rPr>
        <w:t>"О бухгалтерском учете"</w:t>
      </w:r>
    </w:p>
    <w:p w14:paraId="23B1CB72" w14:textId="2A621D9C" w:rsidR="00717DDC" w:rsidRDefault="001F11FE" w:rsidP="00AF5808">
      <w:pPr>
        <w:spacing w:before="120" w:line="240" w:lineRule="auto"/>
        <w:ind w:firstLine="0"/>
        <w:jc w:val="right"/>
        <w:rPr>
          <w:sz w:val="24"/>
        </w:rPr>
      </w:pPr>
      <w:r>
        <w:rPr>
          <w:rFonts w:eastAsia="Times New Roman"/>
          <w:color w:val="000000"/>
          <w:sz w:val="24"/>
          <w:szCs w:val="28"/>
        </w:rPr>
        <w:t>Таблица 1 «</w:t>
      </w:r>
      <w:r w:rsidR="002F1617" w:rsidRPr="002F1617">
        <w:rPr>
          <w:sz w:val="24"/>
        </w:rPr>
        <w:t>Директор</w:t>
      </w:r>
      <w:r w:rsidRPr="009D27AE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29"/>
      </w:tblGrid>
      <w:tr w:rsidR="00AF5808" w14:paraId="3F521797" w14:textId="77777777" w:rsidTr="00A8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99C" w14:textId="77777777" w:rsidR="00AF5808" w:rsidRDefault="00AF5808" w:rsidP="00A849F2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2487" w14:textId="77777777" w:rsidR="00AF5808" w:rsidRDefault="00AF5808" w:rsidP="00A84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673" w14:textId="77777777" w:rsidR="00AF5808" w:rsidRDefault="00AF5808" w:rsidP="00A84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Норма численности</w:t>
            </w:r>
          </w:p>
        </w:tc>
      </w:tr>
      <w:tr w:rsidR="00AF5808" w14:paraId="4A477B3F" w14:textId="77777777" w:rsidTr="00A8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BF37" w14:textId="77777777" w:rsidR="00AF5808" w:rsidRDefault="00AF5808" w:rsidP="00A84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623" w14:textId="77777777" w:rsidR="00AF5808" w:rsidRDefault="00AF5808" w:rsidP="00A84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A86E" w14:textId="77777777" w:rsidR="00AF5808" w:rsidRDefault="00AF5808" w:rsidP="00A84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шт. ед. на учреждение</w:t>
            </w:r>
          </w:p>
        </w:tc>
      </w:tr>
    </w:tbl>
    <w:p w14:paraId="40CC0FB1" w14:textId="77777777" w:rsidR="00D0547F" w:rsidRDefault="002B64E0" w:rsidP="00D0547F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  <w:lang w:eastAsia="ru-RU"/>
        </w:rPr>
        <w:t>Таблица 2</w:t>
      </w:r>
      <w:r w:rsidR="003D7CA8">
        <w:rPr>
          <w:sz w:val="24"/>
          <w:lang w:eastAsia="ru-RU"/>
        </w:rPr>
        <w:t xml:space="preserve"> «</w:t>
      </w:r>
      <w:r w:rsidR="00D0547F" w:rsidRPr="005C7A92">
        <w:rPr>
          <w:sz w:val="24"/>
          <w:szCs w:val="20"/>
        </w:rPr>
        <w:t>Главный бухгалтер</w:t>
      </w:r>
      <w:r w:rsidR="00D0547F" w:rsidRPr="00337600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29"/>
      </w:tblGrid>
      <w:tr w:rsidR="00D0547F" w14:paraId="03F3ACF7" w14:textId="77777777" w:rsidTr="00EF6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C7F9" w14:textId="77777777" w:rsidR="00D0547F" w:rsidRDefault="00D0547F" w:rsidP="00EF610E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9106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682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Норма численности</w:t>
            </w:r>
          </w:p>
        </w:tc>
      </w:tr>
      <w:tr w:rsidR="00D0547F" w14:paraId="4D1A38B9" w14:textId="77777777" w:rsidTr="00EF61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B00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3C7A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7A92">
              <w:rPr>
                <w:sz w:val="24"/>
                <w:szCs w:val="20"/>
              </w:rPr>
              <w:t>Главный бухгалтер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E71E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шт. ед. на учреждение</w:t>
            </w:r>
          </w:p>
        </w:tc>
      </w:tr>
    </w:tbl>
    <w:p w14:paraId="58A93A6B" w14:textId="3D691738" w:rsidR="00B90A22" w:rsidRDefault="003B4C79" w:rsidP="00D0547F">
      <w:pPr>
        <w:spacing w:before="100" w:beforeAutospacing="1" w:line="240" w:lineRule="auto"/>
        <w:jc w:val="right"/>
        <w:rPr>
          <w:sz w:val="24"/>
        </w:rPr>
      </w:pPr>
      <w:r>
        <w:rPr>
          <w:sz w:val="24"/>
          <w:lang w:eastAsia="ru-RU"/>
        </w:rPr>
        <w:lastRenderedPageBreak/>
        <w:t>Таблица 3</w:t>
      </w:r>
      <w:r w:rsidR="00F81468">
        <w:rPr>
          <w:sz w:val="24"/>
          <w:lang w:eastAsia="ru-RU"/>
        </w:rPr>
        <w:t xml:space="preserve"> «</w:t>
      </w:r>
      <w:r w:rsidR="00D0547F">
        <w:rPr>
          <w:sz w:val="24"/>
          <w:szCs w:val="20"/>
        </w:rPr>
        <w:t>Кассир</w:t>
      </w:r>
      <w:r w:rsidR="00B90A22" w:rsidRPr="00337600">
        <w:rPr>
          <w:sz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72"/>
        <w:gridCol w:w="7479"/>
      </w:tblGrid>
      <w:tr w:rsidR="00D0547F" w14:paraId="3AC3E8D5" w14:textId="77777777" w:rsidTr="00EF610E">
        <w:trPr>
          <w:trHeight w:val="1711"/>
        </w:trPr>
        <w:tc>
          <w:tcPr>
            <w:tcW w:w="1872" w:type="dxa"/>
            <w:vAlign w:val="center"/>
          </w:tcPr>
          <w:p w14:paraId="65E4C380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Норма численности</w:t>
            </w:r>
          </w:p>
        </w:tc>
        <w:tc>
          <w:tcPr>
            <w:tcW w:w="7479" w:type="dxa"/>
            <w:vAlign w:val="center"/>
          </w:tcPr>
          <w:p w14:paraId="142D05EE" w14:textId="77777777" w:rsidR="00D0547F" w:rsidRDefault="00D0547F" w:rsidP="00EF610E">
            <w:pPr>
              <w:pStyle w:val="a4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ч</m:t>
                    </m:r>
                  </m:sub>
                </m:sSub>
                <m:r>
                  <w:rPr>
                    <w:rFonts w:ascii="Cambria Math" w:eastAsia="Times New Roman" w:hAnsi="Cambria Math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m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пi1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с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пi2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с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+…+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пin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lang w:eastAsia="ru-RU"/>
                                  </w:rPr>
                                  <m:t>с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lang w:eastAsia="ru-RU"/>
                      </w:rPr>
                      <m:t>, где</m:t>
                    </m:r>
                  </m:e>
                </m:nary>
              </m:oMath>
            </m:oMathPara>
          </w:p>
          <w:p w14:paraId="1E493BAD" w14:textId="77777777" w:rsidR="00D0547F" w:rsidRDefault="00D0547F" w:rsidP="00EF610E">
            <w:pPr>
              <w:pStyle w:val="a4"/>
              <w:jc w:val="both"/>
            </w:pPr>
            <w:r>
              <w:rPr>
                <w:rFonts w:eastAsia="Times New Roman"/>
                <w:lang w:eastAsia="ru-RU"/>
              </w:rPr>
              <w:t>Ф</w:t>
            </w:r>
            <w:r>
              <w:rPr>
                <w:rFonts w:eastAsia="Times New Roman"/>
                <w:vertAlign w:val="subscript"/>
                <w:lang w:eastAsia="ru-RU"/>
              </w:rPr>
              <w:t>п</w:t>
            </w:r>
            <w:r>
              <w:rPr>
                <w:rFonts w:eastAsia="Times New Roman"/>
                <w:vertAlign w:val="subscript"/>
                <w:lang w:val="en-US" w:eastAsia="ru-RU"/>
              </w:rPr>
              <w:t>i</w:t>
            </w:r>
            <w:r w:rsidRPr="00A33449">
              <w:rPr>
                <w:rFonts w:eastAsia="Times New Roman"/>
                <w:vertAlign w:val="subscript"/>
                <w:lang w:eastAsia="ru-RU"/>
              </w:rPr>
              <w:t>1</w:t>
            </w:r>
            <w:r>
              <w:rPr>
                <w:color w:val="000000" w:themeColor="text1"/>
                <w:szCs w:val="28"/>
              </w:rPr>
              <w:t>–</w:t>
            </w:r>
            <w:r>
              <w:t xml:space="preserve"> фонд рабочего времени касс;</w:t>
            </w:r>
          </w:p>
          <w:p w14:paraId="7A8328DF" w14:textId="77777777" w:rsidR="00D0547F" w:rsidRDefault="00D0547F" w:rsidP="00EF610E">
            <w:pPr>
              <w:pStyle w:val="a4"/>
              <w:jc w:val="both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>
              <w:rPr>
                <w:rFonts w:eastAsia="Times New Roman"/>
                <w:vertAlign w:val="subscript"/>
                <w:lang w:eastAsia="ru-RU"/>
              </w:rPr>
              <w:t>с</w:t>
            </w:r>
            <w:r>
              <w:rPr>
                <w:color w:val="000000" w:themeColor="text1"/>
                <w:szCs w:val="28"/>
              </w:rPr>
              <w:t xml:space="preserve"> –</w:t>
            </w:r>
            <w:r>
              <w:rPr>
                <w:lang w:eastAsia="ru-RU"/>
              </w:rPr>
              <w:t>ф</w:t>
            </w:r>
            <w:r w:rsidRPr="00731DD9">
              <w:rPr>
                <w:lang w:eastAsia="ru-RU"/>
              </w:rPr>
              <w:t>онд рабочего времени на 1 сотрудника</w:t>
            </w:r>
            <w:r>
              <w:rPr>
                <w:lang w:eastAsia="ru-RU"/>
              </w:rPr>
              <w:t>;</w:t>
            </w:r>
          </w:p>
          <w:p w14:paraId="14C3E8BA" w14:textId="77777777" w:rsidR="00D0547F" w:rsidRPr="00A33449" w:rsidRDefault="00D0547F" w:rsidP="00EF610E">
            <w:pPr>
              <w:pStyle w:val="a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vertAlign w:val="subscript"/>
                <w:lang w:eastAsia="ru-RU"/>
              </w:rPr>
              <w:t>н</w:t>
            </w:r>
            <w:r>
              <w:rPr>
                <w:color w:val="000000" w:themeColor="text1"/>
                <w:szCs w:val="28"/>
              </w:rPr>
              <w:t xml:space="preserve">– </w:t>
            </w:r>
            <w:r>
              <w:rPr>
                <w:rFonts w:eastAsia="Times New Roman"/>
                <w:lang w:eastAsia="ru-RU"/>
              </w:rPr>
              <w:t>к</w:t>
            </w:r>
            <w:r w:rsidRPr="00731DD9">
              <w:rPr>
                <w:rFonts w:eastAsia="Times New Roman"/>
                <w:lang w:eastAsia="ru-RU"/>
              </w:rPr>
              <w:t>оэффициент невыходов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D0547F" w14:paraId="3276C364" w14:textId="77777777" w:rsidTr="00EF610E">
        <w:trPr>
          <w:trHeight w:val="555"/>
        </w:trPr>
        <w:tc>
          <w:tcPr>
            <w:tcW w:w="1872" w:type="dxa"/>
            <w:vAlign w:val="center"/>
          </w:tcPr>
          <w:p w14:paraId="08C8153D" w14:textId="77777777" w:rsidR="00D0547F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Фонд рабочего времени касс</w:t>
            </w:r>
          </w:p>
        </w:tc>
        <w:tc>
          <w:tcPr>
            <w:tcW w:w="7479" w:type="dxa"/>
            <w:vAlign w:val="center"/>
          </w:tcPr>
          <w:p w14:paraId="7EE3812D" w14:textId="77777777" w:rsidR="00D0547F" w:rsidRDefault="00D0547F" w:rsidP="00EF610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Расчет по режиму</w:t>
            </w:r>
          </w:p>
          <w:p w14:paraId="78DF8824" w14:textId="77777777" w:rsidR="00D0547F" w:rsidRDefault="00D0547F" w:rsidP="00EF610E">
            <w:pPr>
              <w:pStyle w:val="a4"/>
              <w:jc w:val="left"/>
            </w:pPr>
            <w:r>
              <w:t>работ касс</w:t>
            </w:r>
          </w:p>
        </w:tc>
      </w:tr>
      <w:tr w:rsidR="00D0547F" w14:paraId="70248D21" w14:textId="77777777" w:rsidTr="00EF610E">
        <w:trPr>
          <w:trHeight w:val="987"/>
        </w:trPr>
        <w:tc>
          <w:tcPr>
            <w:tcW w:w="1872" w:type="dxa"/>
            <w:vAlign w:val="center"/>
          </w:tcPr>
          <w:p w14:paraId="1132A5FA" w14:textId="77777777" w:rsidR="00D0547F" w:rsidRPr="00731DD9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1DD9">
              <w:rPr>
                <w:sz w:val="24"/>
                <w:lang w:eastAsia="ru-RU"/>
              </w:rPr>
              <w:t>Фонд рабочего времени на 1 сотрудника</w:t>
            </w:r>
          </w:p>
        </w:tc>
        <w:tc>
          <w:tcPr>
            <w:tcW w:w="7479" w:type="dxa"/>
            <w:vAlign w:val="center"/>
          </w:tcPr>
          <w:p w14:paraId="5F1628B5" w14:textId="77777777" w:rsidR="00D0547F" w:rsidRDefault="00D0547F" w:rsidP="00EF610E">
            <w:pPr>
              <w:pStyle w:val="a4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</w:rPr>
              <w:t>О</w:t>
            </w:r>
            <w:r w:rsidRPr="00DF39EF">
              <w:rPr>
                <w:rFonts w:eastAsia="Times New Roman"/>
                <w:color w:val="000000"/>
                <w:szCs w:val="28"/>
              </w:rPr>
              <w:t>бщее количество рабочего времени сотрудника по производственному календарю с уменьшением за счет оплачиваемых отпусков сотрудника (как основного, так и дополнительного)</w:t>
            </w:r>
          </w:p>
        </w:tc>
      </w:tr>
      <w:tr w:rsidR="00D0547F" w14:paraId="4725A7BF" w14:textId="77777777" w:rsidTr="00EF610E">
        <w:trPr>
          <w:trHeight w:val="1874"/>
        </w:trPr>
        <w:tc>
          <w:tcPr>
            <w:tcW w:w="1872" w:type="dxa"/>
            <w:vAlign w:val="center"/>
          </w:tcPr>
          <w:p w14:paraId="454721F9" w14:textId="77777777" w:rsidR="00D0547F" w:rsidRPr="00731DD9" w:rsidRDefault="00D0547F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1DD9">
              <w:rPr>
                <w:rFonts w:eastAsia="Times New Roman"/>
                <w:sz w:val="24"/>
                <w:lang w:eastAsia="ru-RU"/>
              </w:rPr>
              <w:t>Коэффициент невыходов</w:t>
            </w:r>
          </w:p>
        </w:tc>
        <w:tc>
          <w:tcPr>
            <w:tcW w:w="7479" w:type="dxa"/>
            <w:vAlign w:val="center"/>
          </w:tcPr>
          <w:p w14:paraId="54EF3861" w14:textId="77777777" w:rsidR="00D0547F" w:rsidRPr="005A59E6" w:rsidRDefault="00D0547F" w:rsidP="00EF610E">
            <w:pPr>
              <w:pStyle w:val="a4"/>
              <w:rPr>
                <w:rFonts w:eastAsiaTheme="minorEastAsia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сум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ср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 xml:space="preserve">, где </m:t>
                </m:r>
              </m:oMath>
            </m:oMathPara>
          </w:p>
          <w:p w14:paraId="7852C2CB" w14:textId="77777777" w:rsidR="00D0547F" w:rsidRPr="005A59E6" w:rsidRDefault="00D0547F" w:rsidP="00EF610E">
            <w:pPr>
              <w:pStyle w:val="a4"/>
              <w:rPr>
                <w:rFonts w:eastAsiaTheme="minorEastAsia"/>
                <w:color w:val="000000"/>
                <w:szCs w:val="28"/>
              </w:rPr>
            </w:pPr>
            <w:r w:rsidRPr="00F02F91">
              <w:rPr>
                <w:rFonts w:eastAsia="Times New Roman"/>
                <w:color w:val="000000"/>
                <w:szCs w:val="28"/>
              </w:rPr>
              <w:t>В</w:t>
            </w:r>
            <w:r w:rsidRPr="00F02F91">
              <w:rPr>
                <w:rFonts w:eastAsia="Times New Roman"/>
                <w:color w:val="000000"/>
                <w:szCs w:val="28"/>
                <w:vertAlign w:val="subscript"/>
              </w:rPr>
              <w:t>р</w:t>
            </w:r>
            <w:r w:rsidRPr="00F02F91">
              <w:rPr>
                <w:rFonts w:eastAsia="Times New Roman"/>
                <w:color w:val="000000"/>
                <w:szCs w:val="28"/>
              </w:rPr>
              <w:t xml:space="preserve"> – суммарное время, не отработанное из-за невыходов сотрудников учреждения за расчетный период времени;</w:t>
            </w:r>
          </w:p>
          <w:p w14:paraId="1A07D29F" w14:textId="77777777" w:rsidR="00D0547F" w:rsidRPr="00F02F91" w:rsidRDefault="00D0547F" w:rsidP="00EF610E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F02F91">
              <w:rPr>
                <w:rFonts w:eastAsia="Times New Roman"/>
                <w:color w:val="000000"/>
                <w:sz w:val="24"/>
                <w:szCs w:val="28"/>
              </w:rPr>
              <w:t>Ф</w:t>
            </w:r>
            <w:r w:rsidRPr="00F02F91">
              <w:rPr>
                <w:rFonts w:eastAsia="Times New Roman"/>
                <w:color w:val="000000"/>
                <w:sz w:val="24"/>
                <w:szCs w:val="28"/>
                <w:vertAlign w:val="subscript"/>
              </w:rPr>
              <w:t>сум</w:t>
            </w:r>
            <w:r w:rsidRPr="00F02F91">
              <w:rPr>
                <w:rFonts w:eastAsia="Times New Roman"/>
                <w:color w:val="000000"/>
                <w:sz w:val="24"/>
                <w:szCs w:val="28"/>
              </w:rPr>
              <w:t>– нормативный фонд рабочего времени одного сотрудника за расчетный период времени;</w:t>
            </w:r>
          </w:p>
          <w:p w14:paraId="3927CE64" w14:textId="77777777" w:rsidR="00D0547F" w:rsidRPr="00F02F91" w:rsidRDefault="00D0547F" w:rsidP="00EF610E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8"/>
              </w:rPr>
            </w:pPr>
            <w:r w:rsidRPr="00F02F91">
              <w:rPr>
                <w:rFonts w:eastAsia="Times New Roman"/>
                <w:color w:val="000000"/>
                <w:sz w:val="24"/>
                <w:szCs w:val="28"/>
              </w:rPr>
              <w:t>Ч</w:t>
            </w:r>
            <w:r w:rsidRPr="00F02F91">
              <w:rPr>
                <w:rFonts w:eastAsia="Times New Roman"/>
                <w:color w:val="000000"/>
                <w:sz w:val="24"/>
                <w:szCs w:val="28"/>
                <w:vertAlign w:val="subscript"/>
              </w:rPr>
              <w:t>ср</w:t>
            </w:r>
            <w:r w:rsidRPr="00F02F91">
              <w:rPr>
                <w:rFonts w:eastAsia="Times New Roman"/>
                <w:color w:val="000000"/>
                <w:sz w:val="24"/>
                <w:szCs w:val="28"/>
              </w:rPr>
              <w:t xml:space="preserve">– среднесписочная численность всех сотрудников учреждения за расчетный период времени </w:t>
            </w:r>
          </w:p>
        </w:tc>
      </w:tr>
    </w:tbl>
    <w:p w14:paraId="4CE09239" w14:textId="39C11F3B" w:rsidR="00407DE0" w:rsidRDefault="00407DE0" w:rsidP="00407DE0">
      <w:pPr>
        <w:spacing w:before="120" w:line="240" w:lineRule="auto"/>
        <w:ind w:firstLine="0"/>
        <w:jc w:val="right"/>
        <w:rPr>
          <w:sz w:val="24"/>
        </w:rPr>
      </w:pPr>
      <w:r>
        <w:rPr>
          <w:sz w:val="24"/>
          <w:lang w:eastAsia="ru-RU"/>
        </w:rPr>
        <w:t>Таблица 4 «</w:t>
      </w:r>
      <w:r w:rsidR="00D0547F" w:rsidRPr="00D0547F">
        <w:rPr>
          <w:rFonts w:eastAsia="Times New Roman"/>
          <w:sz w:val="24"/>
          <w:szCs w:val="20"/>
          <w:lang w:eastAsia="ru-RU"/>
        </w:rPr>
        <w:t>Заместитель директора</w:t>
      </w:r>
      <w:r w:rsidRPr="00337600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1433"/>
        <w:gridCol w:w="1236"/>
      </w:tblGrid>
      <w:tr w:rsidR="00D0547F" w:rsidRPr="00711AC3" w14:paraId="25C5FB32" w14:textId="77777777" w:rsidTr="00D0547F">
        <w:trPr>
          <w:trHeight w:val="1906"/>
        </w:trPr>
        <w:tc>
          <w:tcPr>
            <w:tcW w:w="0" w:type="auto"/>
            <w:vAlign w:val="center"/>
          </w:tcPr>
          <w:p w14:paraId="04462518" w14:textId="77777777" w:rsidR="00D0547F" w:rsidRPr="00711AC3" w:rsidRDefault="00D0547F" w:rsidP="00EF610E">
            <w:pPr>
              <w:pStyle w:val="a4"/>
            </w:pPr>
            <w:r w:rsidRPr="00711AC3">
              <w:t>Наименование работы/операции</w:t>
            </w:r>
          </w:p>
        </w:tc>
        <w:tc>
          <w:tcPr>
            <w:tcW w:w="0" w:type="auto"/>
            <w:vAlign w:val="center"/>
          </w:tcPr>
          <w:p w14:paraId="1209C2D1" w14:textId="77777777" w:rsidR="00D0547F" w:rsidRPr="00711AC3" w:rsidRDefault="00D0547F" w:rsidP="00EF610E">
            <w:pPr>
              <w:pStyle w:val="a4"/>
            </w:pPr>
            <w:r w:rsidRPr="00711AC3">
              <w:t>Единица объёма работ</w:t>
            </w:r>
          </w:p>
        </w:tc>
        <w:tc>
          <w:tcPr>
            <w:tcW w:w="0" w:type="auto"/>
            <w:vAlign w:val="center"/>
          </w:tcPr>
          <w:p w14:paraId="211708EF" w14:textId="77777777" w:rsidR="00D0547F" w:rsidRPr="00711AC3" w:rsidRDefault="00D0547F" w:rsidP="00EF610E">
            <w:pPr>
              <w:pStyle w:val="a4"/>
            </w:pPr>
            <w:r w:rsidRPr="00711AC3">
              <w:t>Норма</w:t>
            </w:r>
          </w:p>
          <w:p w14:paraId="0BBE7CCA" w14:textId="77777777" w:rsidR="00D0547F" w:rsidRPr="00711AC3" w:rsidRDefault="00D0547F" w:rsidP="00EF610E">
            <w:pPr>
              <w:pStyle w:val="a4"/>
            </w:pPr>
            <w:r w:rsidRPr="00711AC3">
              <w:t>времени, мин.</w:t>
            </w:r>
          </w:p>
        </w:tc>
      </w:tr>
      <w:tr w:rsidR="00D0547F" w:rsidRPr="00C4121F" w14:paraId="6F404DE5" w14:textId="77777777" w:rsidTr="00D0547F">
        <w:tc>
          <w:tcPr>
            <w:tcW w:w="0" w:type="auto"/>
            <w:vAlign w:val="center"/>
          </w:tcPr>
          <w:p w14:paraId="37426E47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Обеспечение комплекса услуг по культурно-массовому досугу населения.</w:t>
            </w:r>
          </w:p>
        </w:tc>
        <w:tc>
          <w:tcPr>
            <w:tcW w:w="0" w:type="auto"/>
            <w:vAlign w:val="center"/>
          </w:tcPr>
          <w:p w14:paraId="0A8D6DB7" w14:textId="77777777" w:rsidR="00D0547F" w:rsidRPr="005B55AC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756643B4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51F1F0AA" w14:textId="77777777" w:rsidTr="00D0547F">
        <w:tc>
          <w:tcPr>
            <w:tcW w:w="0" w:type="auto"/>
            <w:vAlign w:val="center"/>
          </w:tcPr>
          <w:p w14:paraId="10F92DA0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Осуществление руководства культурно-досуговой деятельностью организации.</w:t>
            </w:r>
          </w:p>
        </w:tc>
        <w:tc>
          <w:tcPr>
            <w:tcW w:w="0" w:type="auto"/>
            <w:vAlign w:val="center"/>
          </w:tcPr>
          <w:p w14:paraId="42580819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7637B399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45C4CF3B" w14:textId="77777777" w:rsidTr="00D0547F">
        <w:tc>
          <w:tcPr>
            <w:tcW w:w="0" w:type="auto"/>
            <w:vAlign w:val="center"/>
          </w:tcPr>
          <w:p w14:paraId="49AA7BCE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Разработка и контроль исполнения основных направлений культурно-просветительской и досуговой деятельности среди населения.</w:t>
            </w:r>
          </w:p>
        </w:tc>
        <w:tc>
          <w:tcPr>
            <w:tcW w:w="0" w:type="auto"/>
            <w:vAlign w:val="center"/>
          </w:tcPr>
          <w:p w14:paraId="2C5C63B5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496BC080" w14:textId="77777777" w:rsidR="00D0547F" w:rsidRPr="00C4121F" w:rsidRDefault="00D0547F" w:rsidP="00EF610E">
            <w:pPr>
              <w:pStyle w:val="a4"/>
            </w:pPr>
            <w:r w:rsidRPr="00C4121F">
              <w:t>30</w:t>
            </w:r>
          </w:p>
        </w:tc>
      </w:tr>
      <w:tr w:rsidR="00D0547F" w:rsidRPr="00C4121F" w14:paraId="3E8B5CF1" w14:textId="77777777" w:rsidTr="00D0547F">
        <w:tc>
          <w:tcPr>
            <w:tcW w:w="0" w:type="auto"/>
            <w:vAlign w:val="center"/>
          </w:tcPr>
          <w:p w14:paraId="2A4EF762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Составление планов культурных мероприятий, используя в своей работе инновационные формы и современные методы досуга населения.</w:t>
            </w:r>
          </w:p>
        </w:tc>
        <w:tc>
          <w:tcPr>
            <w:tcW w:w="0" w:type="auto"/>
            <w:vAlign w:val="center"/>
          </w:tcPr>
          <w:p w14:paraId="32752220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02C444AD" w14:textId="77777777" w:rsidR="00D0547F" w:rsidRPr="00C4121F" w:rsidRDefault="00D0547F" w:rsidP="00EF610E">
            <w:pPr>
              <w:pStyle w:val="a4"/>
            </w:pPr>
            <w:r w:rsidRPr="00C4121F">
              <w:t>120</w:t>
            </w:r>
          </w:p>
        </w:tc>
      </w:tr>
      <w:tr w:rsidR="00D0547F" w:rsidRPr="00C4121F" w14:paraId="74243655" w14:textId="77777777" w:rsidTr="00D0547F">
        <w:tc>
          <w:tcPr>
            <w:tcW w:w="0" w:type="auto"/>
            <w:vAlign w:val="center"/>
          </w:tcPr>
          <w:p w14:paraId="037956F5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Руководство разработкой и осуществлением сценариев проведения крупных массовых художественных мероприятий (театрализованных праздников, народных гуляний, праздников песни и т. д.).</w:t>
            </w:r>
          </w:p>
        </w:tc>
        <w:tc>
          <w:tcPr>
            <w:tcW w:w="0" w:type="auto"/>
            <w:vAlign w:val="center"/>
          </w:tcPr>
          <w:p w14:paraId="6109B178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73934753" w14:textId="77777777" w:rsidR="00D0547F" w:rsidRPr="00C4121F" w:rsidRDefault="00D0547F" w:rsidP="00EF610E">
            <w:pPr>
              <w:pStyle w:val="a4"/>
            </w:pPr>
            <w:r w:rsidRPr="00C4121F">
              <w:t>180</w:t>
            </w:r>
          </w:p>
        </w:tc>
      </w:tr>
      <w:tr w:rsidR="00D0547F" w:rsidRPr="00C4121F" w14:paraId="01E64978" w14:textId="77777777" w:rsidTr="00D0547F">
        <w:tc>
          <w:tcPr>
            <w:tcW w:w="0" w:type="auto"/>
            <w:vAlign w:val="center"/>
          </w:tcPr>
          <w:p w14:paraId="2C454C66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Участие в разработке программ развития культурно-досуговой организации.</w:t>
            </w:r>
          </w:p>
        </w:tc>
        <w:tc>
          <w:tcPr>
            <w:tcW w:w="0" w:type="auto"/>
            <w:vAlign w:val="center"/>
          </w:tcPr>
          <w:p w14:paraId="79909FB8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58D86D4F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27AF650E" w14:textId="77777777" w:rsidTr="00D0547F">
        <w:tc>
          <w:tcPr>
            <w:tcW w:w="0" w:type="auto"/>
            <w:vAlign w:val="center"/>
          </w:tcPr>
          <w:p w14:paraId="7A9D24EE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Заключение в пределах своей компетенции договоров с концертными и творческими организациями на проведение концертов, спектаклей и театрализованных представлений.</w:t>
            </w:r>
          </w:p>
        </w:tc>
        <w:tc>
          <w:tcPr>
            <w:tcW w:w="0" w:type="auto"/>
            <w:vAlign w:val="center"/>
          </w:tcPr>
          <w:p w14:paraId="799EC255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38015F3C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2E92E5E7" w14:textId="77777777" w:rsidTr="00D0547F">
        <w:tc>
          <w:tcPr>
            <w:tcW w:w="0" w:type="auto"/>
            <w:vAlign w:val="center"/>
          </w:tcPr>
          <w:p w14:paraId="0EC47EEA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Осуществление сотрудничества с учреждениями образования, культуры, спорта, социальной защиты.</w:t>
            </w:r>
          </w:p>
        </w:tc>
        <w:tc>
          <w:tcPr>
            <w:tcW w:w="0" w:type="auto"/>
            <w:vAlign w:val="center"/>
          </w:tcPr>
          <w:p w14:paraId="23458CA9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1B29D311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3541848C" w14:textId="77777777" w:rsidTr="00D0547F">
        <w:tc>
          <w:tcPr>
            <w:tcW w:w="0" w:type="auto"/>
            <w:vAlign w:val="center"/>
          </w:tcPr>
          <w:p w14:paraId="548AA7A2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 xml:space="preserve">Направление деятельности организации на развитие и совершенствование творческого процесса с целью создания наиболее благоприятных условий для коллективного </w:t>
            </w:r>
            <w:r>
              <w:rPr>
                <w:color w:val="000000"/>
              </w:rPr>
              <w:lastRenderedPageBreak/>
              <w:t>творчества с учетом конкретных художественных и социальных задач.</w:t>
            </w:r>
          </w:p>
        </w:tc>
        <w:tc>
          <w:tcPr>
            <w:tcW w:w="0" w:type="auto"/>
            <w:vAlign w:val="center"/>
          </w:tcPr>
          <w:p w14:paraId="664DCE16" w14:textId="77777777" w:rsidR="00D0547F" w:rsidRDefault="00D0547F" w:rsidP="00EF610E">
            <w:pPr>
              <w:pStyle w:val="a4"/>
            </w:pPr>
            <w:r w:rsidRPr="00621345">
              <w:lastRenderedPageBreak/>
              <w:t>1 операция</w:t>
            </w:r>
          </w:p>
        </w:tc>
        <w:tc>
          <w:tcPr>
            <w:tcW w:w="0" w:type="auto"/>
            <w:vAlign w:val="center"/>
          </w:tcPr>
          <w:p w14:paraId="4F276459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33FAF046" w14:textId="77777777" w:rsidTr="00D0547F">
        <w:tc>
          <w:tcPr>
            <w:tcW w:w="0" w:type="auto"/>
            <w:vAlign w:val="center"/>
          </w:tcPr>
          <w:p w14:paraId="2D86BD03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Организация работы по рекламированию и информированию населения о плане культурно-массовых мероприятий организации.</w:t>
            </w:r>
          </w:p>
        </w:tc>
        <w:tc>
          <w:tcPr>
            <w:tcW w:w="0" w:type="auto"/>
            <w:vAlign w:val="center"/>
          </w:tcPr>
          <w:p w14:paraId="250DE0E0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53A31F77" w14:textId="77777777" w:rsidR="00D0547F" w:rsidRPr="00C4121F" w:rsidRDefault="00D0547F" w:rsidP="00EF610E">
            <w:pPr>
              <w:pStyle w:val="a4"/>
            </w:pPr>
            <w:r w:rsidRPr="00C4121F">
              <w:t>120</w:t>
            </w:r>
          </w:p>
        </w:tc>
      </w:tr>
      <w:tr w:rsidR="00D0547F" w:rsidRPr="00C4121F" w14:paraId="171901FE" w14:textId="77777777" w:rsidTr="00D0547F">
        <w:tc>
          <w:tcPr>
            <w:tcW w:w="0" w:type="auto"/>
            <w:vAlign w:val="center"/>
          </w:tcPr>
          <w:p w14:paraId="3CE07151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Привлечение спонсоров для проведения культурно-массовых мероприятий.</w:t>
            </w:r>
          </w:p>
        </w:tc>
        <w:tc>
          <w:tcPr>
            <w:tcW w:w="0" w:type="auto"/>
            <w:vAlign w:val="center"/>
          </w:tcPr>
          <w:p w14:paraId="0967F9A2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63C4FC89" w14:textId="77777777" w:rsidR="00D0547F" w:rsidRPr="00C4121F" w:rsidRDefault="00D0547F" w:rsidP="00EF610E">
            <w:pPr>
              <w:pStyle w:val="a4"/>
            </w:pPr>
            <w:r w:rsidRPr="00C4121F">
              <w:t>240</w:t>
            </w:r>
          </w:p>
        </w:tc>
      </w:tr>
      <w:tr w:rsidR="00D0547F" w:rsidRPr="00C4121F" w14:paraId="169D950E" w14:textId="77777777" w:rsidTr="00D0547F">
        <w:tc>
          <w:tcPr>
            <w:tcW w:w="0" w:type="auto"/>
            <w:vAlign w:val="center"/>
          </w:tcPr>
          <w:p w14:paraId="356E282B" w14:textId="77777777" w:rsidR="00D0547F" w:rsidRDefault="00D0547F" w:rsidP="00EF610E">
            <w:pPr>
              <w:pStyle w:val="TableParagraph"/>
              <w:rPr>
                <w:szCs w:val="28"/>
              </w:rPr>
            </w:pPr>
            <w:r>
              <w:rPr>
                <w:color w:val="000000"/>
              </w:rPr>
              <w:t>Подготовка сметы расходов на проведение культурно-массовых мероприятий.</w:t>
            </w:r>
          </w:p>
        </w:tc>
        <w:tc>
          <w:tcPr>
            <w:tcW w:w="0" w:type="auto"/>
            <w:vAlign w:val="center"/>
          </w:tcPr>
          <w:p w14:paraId="5E07CA9E" w14:textId="77777777" w:rsidR="00D0547F" w:rsidRDefault="00D0547F" w:rsidP="00EF610E">
            <w:pPr>
              <w:pStyle w:val="a4"/>
            </w:pPr>
            <w:r w:rsidRPr="00621345">
              <w:t>1 операция</w:t>
            </w:r>
          </w:p>
        </w:tc>
        <w:tc>
          <w:tcPr>
            <w:tcW w:w="0" w:type="auto"/>
            <w:vAlign w:val="center"/>
          </w:tcPr>
          <w:p w14:paraId="2FACE36D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06FCA867" w14:textId="77777777" w:rsidTr="00D0547F">
        <w:tc>
          <w:tcPr>
            <w:tcW w:w="0" w:type="auto"/>
            <w:vAlign w:val="center"/>
          </w:tcPr>
          <w:p w14:paraId="366C065D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расписания занятий совместно с руководителями коллективов, утверждение репертуара, плана репетиционной и концертной деятельности.</w:t>
            </w:r>
          </w:p>
        </w:tc>
        <w:tc>
          <w:tcPr>
            <w:tcW w:w="0" w:type="auto"/>
            <w:vAlign w:val="center"/>
          </w:tcPr>
          <w:p w14:paraId="693CF42D" w14:textId="77777777" w:rsidR="00D0547F" w:rsidRPr="00621345" w:rsidRDefault="00D0547F" w:rsidP="00EF610E">
            <w:pPr>
              <w:pStyle w:val="a4"/>
            </w:pPr>
            <w:r w:rsidRPr="00A30A4A">
              <w:t>1 операция</w:t>
            </w:r>
          </w:p>
        </w:tc>
        <w:tc>
          <w:tcPr>
            <w:tcW w:w="0" w:type="auto"/>
            <w:vAlign w:val="center"/>
          </w:tcPr>
          <w:p w14:paraId="093D1288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24431539" w14:textId="77777777" w:rsidTr="00D0547F">
        <w:tc>
          <w:tcPr>
            <w:tcW w:w="0" w:type="auto"/>
            <w:vAlign w:val="center"/>
          </w:tcPr>
          <w:p w14:paraId="25D5255A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Ведение установленной отчетности.</w:t>
            </w:r>
          </w:p>
        </w:tc>
        <w:tc>
          <w:tcPr>
            <w:tcW w:w="0" w:type="auto"/>
            <w:vAlign w:val="center"/>
          </w:tcPr>
          <w:p w14:paraId="7D06AE6E" w14:textId="77777777" w:rsidR="00D0547F" w:rsidRPr="00621345" w:rsidRDefault="00D0547F" w:rsidP="00EF610E">
            <w:pPr>
              <w:pStyle w:val="a4"/>
            </w:pPr>
            <w:r w:rsidRPr="00A30A4A">
              <w:t>1 операция</w:t>
            </w:r>
          </w:p>
        </w:tc>
        <w:tc>
          <w:tcPr>
            <w:tcW w:w="0" w:type="auto"/>
            <w:vAlign w:val="center"/>
          </w:tcPr>
          <w:p w14:paraId="3F89CB25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56CEE377" w14:textId="77777777" w:rsidTr="00D0547F">
        <w:tc>
          <w:tcPr>
            <w:tcW w:w="0" w:type="auto"/>
            <w:vAlign w:val="center"/>
          </w:tcPr>
          <w:p w14:paraId="3C91E9D3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Организация изучения и обмена опытом работы других коллективов любительского искусства, их участия в фестивалях, смотрах, конкурсах, других творческих программах.</w:t>
            </w:r>
          </w:p>
        </w:tc>
        <w:tc>
          <w:tcPr>
            <w:tcW w:w="0" w:type="auto"/>
            <w:vAlign w:val="center"/>
          </w:tcPr>
          <w:p w14:paraId="44C40D62" w14:textId="77777777" w:rsidR="00D0547F" w:rsidRPr="00621345" w:rsidRDefault="00D0547F" w:rsidP="00EF610E">
            <w:pPr>
              <w:pStyle w:val="a4"/>
            </w:pPr>
            <w:r w:rsidRPr="00A30A4A">
              <w:t>1 операция</w:t>
            </w:r>
          </w:p>
        </w:tc>
        <w:tc>
          <w:tcPr>
            <w:tcW w:w="0" w:type="auto"/>
            <w:vAlign w:val="center"/>
          </w:tcPr>
          <w:p w14:paraId="7774CC4F" w14:textId="77777777" w:rsidR="00D0547F" w:rsidRPr="00C4121F" w:rsidRDefault="00D0547F" w:rsidP="00EF610E">
            <w:pPr>
              <w:pStyle w:val="a4"/>
            </w:pPr>
            <w:r w:rsidRPr="00C4121F">
              <w:t>60</w:t>
            </w:r>
          </w:p>
        </w:tc>
      </w:tr>
      <w:tr w:rsidR="00D0547F" w:rsidRPr="00C4121F" w14:paraId="39AD7981" w14:textId="77777777" w:rsidTr="00D0547F">
        <w:tc>
          <w:tcPr>
            <w:tcW w:w="0" w:type="auto"/>
            <w:vAlign w:val="center"/>
          </w:tcPr>
          <w:p w14:paraId="59F9344E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Организация фестивалей, конкурсов, выступлений творческих коллективов, проведение праздников и обрядов, других социальных форм работы с населением.</w:t>
            </w:r>
          </w:p>
        </w:tc>
        <w:tc>
          <w:tcPr>
            <w:tcW w:w="0" w:type="auto"/>
            <w:vAlign w:val="center"/>
          </w:tcPr>
          <w:p w14:paraId="485879A4" w14:textId="77777777" w:rsidR="00D0547F" w:rsidRPr="00621345" w:rsidRDefault="00D0547F" w:rsidP="00EF610E">
            <w:pPr>
              <w:pStyle w:val="a4"/>
            </w:pPr>
            <w:r w:rsidRPr="00A30A4A">
              <w:t>1 операция</w:t>
            </w:r>
          </w:p>
        </w:tc>
        <w:tc>
          <w:tcPr>
            <w:tcW w:w="0" w:type="auto"/>
            <w:vAlign w:val="center"/>
          </w:tcPr>
          <w:p w14:paraId="6942907A" w14:textId="77777777" w:rsidR="00D0547F" w:rsidRPr="00C4121F" w:rsidRDefault="00D0547F" w:rsidP="00EF610E">
            <w:pPr>
              <w:pStyle w:val="a4"/>
            </w:pPr>
            <w:r w:rsidRPr="00C4121F">
              <w:t>180</w:t>
            </w:r>
          </w:p>
        </w:tc>
      </w:tr>
    </w:tbl>
    <w:p w14:paraId="577A8EFC" w14:textId="568930A5" w:rsidR="0043491E" w:rsidRDefault="0043491E" w:rsidP="0043491E">
      <w:pPr>
        <w:spacing w:before="120" w:line="240" w:lineRule="auto"/>
        <w:ind w:firstLine="0"/>
        <w:jc w:val="right"/>
        <w:rPr>
          <w:sz w:val="24"/>
        </w:rPr>
      </w:pPr>
      <w:r>
        <w:rPr>
          <w:sz w:val="24"/>
          <w:lang w:eastAsia="ru-RU"/>
        </w:rPr>
        <w:t>Таблица 5 «</w:t>
      </w:r>
      <w:r w:rsidR="00D0547F">
        <w:rPr>
          <w:sz w:val="24"/>
          <w:szCs w:val="20"/>
        </w:rPr>
        <w:t>Костюмер</w:t>
      </w:r>
      <w:r w:rsidRPr="00337600">
        <w:rPr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968"/>
        <w:gridCol w:w="964"/>
        <w:gridCol w:w="1136"/>
        <w:gridCol w:w="1090"/>
        <w:gridCol w:w="1258"/>
        <w:gridCol w:w="1712"/>
      </w:tblGrid>
      <w:tr w:rsidR="00D0547F" w:rsidRPr="00F16122" w14:paraId="716A853D" w14:textId="77777777" w:rsidTr="00EF610E">
        <w:tc>
          <w:tcPr>
            <w:tcW w:w="1186" w:type="pct"/>
            <w:vMerge w:val="restart"/>
          </w:tcPr>
          <w:p w14:paraId="3A3AA87A" w14:textId="77777777" w:rsidR="00D0547F" w:rsidRPr="00F16122" w:rsidRDefault="00D0547F" w:rsidP="00EF610E">
            <w:pPr>
              <w:pStyle w:val="a4"/>
            </w:pPr>
            <w:bookmarkStart w:id="0" w:name="_Hlk37677007"/>
            <w:r w:rsidRPr="00F16122">
              <w:t>Наименование должностей</w:t>
            </w:r>
          </w:p>
        </w:tc>
        <w:tc>
          <w:tcPr>
            <w:tcW w:w="3814" w:type="pct"/>
            <w:gridSpan w:val="6"/>
          </w:tcPr>
          <w:p w14:paraId="775E22D0" w14:textId="77777777" w:rsidR="00D0547F" w:rsidRPr="00F16122" w:rsidRDefault="00D0547F" w:rsidP="00EF610E">
            <w:pPr>
              <w:pStyle w:val="a4"/>
            </w:pPr>
            <w:r w:rsidRPr="00F16122">
              <w:t>Количество коллективов, клубных формирований, кружков музыкального, хореографического и театрального искусств согласно государственному заданию</w:t>
            </w:r>
          </w:p>
        </w:tc>
      </w:tr>
      <w:tr w:rsidR="00D0547F" w:rsidRPr="00F16122" w14:paraId="3094BC43" w14:textId="77777777" w:rsidTr="00EF610E">
        <w:tc>
          <w:tcPr>
            <w:tcW w:w="1186" w:type="pct"/>
            <w:vMerge/>
          </w:tcPr>
          <w:p w14:paraId="1E8662C8" w14:textId="77777777" w:rsidR="00D0547F" w:rsidRPr="00F16122" w:rsidRDefault="00D0547F" w:rsidP="00EF610E">
            <w:pPr>
              <w:pStyle w:val="a4"/>
            </w:pPr>
          </w:p>
        </w:tc>
        <w:tc>
          <w:tcPr>
            <w:tcW w:w="518" w:type="pct"/>
          </w:tcPr>
          <w:p w14:paraId="2488629B" w14:textId="77777777" w:rsidR="00D0547F" w:rsidRPr="00F16122" w:rsidRDefault="00D0547F" w:rsidP="00EF610E">
            <w:pPr>
              <w:pStyle w:val="a4"/>
            </w:pPr>
            <w:r w:rsidRPr="00F16122">
              <w:t>до 5</w:t>
            </w:r>
          </w:p>
        </w:tc>
        <w:tc>
          <w:tcPr>
            <w:tcW w:w="516" w:type="pct"/>
          </w:tcPr>
          <w:p w14:paraId="1F3BA6E2" w14:textId="77777777" w:rsidR="00D0547F" w:rsidRPr="00F16122" w:rsidRDefault="00D0547F" w:rsidP="00EF610E">
            <w:pPr>
              <w:pStyle w:val="a4"/>
            </w:pPr>
            <w:r w:rsidRPr="00F16122">
              <w:t>6 - 10</w:t>
            </w:r>
          </w:p>
        </w:tc>
        <w:tc>
          <w:tcPr>
            <w:tcW w:w="608" w:type="pct"/>
          </w:tcPr>
          <w:p w14:paraId="4E7DE605" w14:textId="77777777" w:rsidR="00D0547F" w:rsidRPr="00F16122" w:rsidRDefault="00D0547F" w:rsidP="00EF610E">
            <w:pPr>
              <w:pStyle w:val="a4"/>
            </w:pPr>
            <w:r w:rsidRPr="00F16122">
              <w:t>11 - 15</w:t>
            </w:r>
          </w:p>
        </w:tc>
        <w:tc>
          <w:tcPr>
            <w:tcW w:w="583" w:type="pct"/>
          </w:tcPr>
          <w:p w14:paraId="4EEE3751" w14:textId="77777777" w:rsidR="00D0547F" w:rsidRPr="00F16122" w:rsidRDefault="00D0547F" w:rsidP="00EF610E">
            <w:pPr>
              <w:pStyle w:val="a4"/>
            </w:pPr>
            <w:r w:rsidRPr="00F16122">
              <w:t>16 - 20</w:t>
            </w:r>
          </w:p>
        </w:tc>
        <w:tc>
          <w:tcPr>
            <w:tcW w:w="673" w:type="pct"/>
          </w:tcPr>
          <w:p w14:paraId="23CCEEAD" w14:textId="77777777" w:rsidR="00D0547F" w:rsidRPr="00F16122" w:rsidRDefault="00D0547F" w:rsidP="00EF610E">
            <w:pPr>
              <w:pStyle w:val="a4"/>
            </w:pPr>
            <w:r w:rsidRPr="00F16122">
              <w:t>21 - 30</w:t>
            </w:r>
          </w:p>
        </w:tc>
        <w:tc>
          <w:tcPr>
            <w:tcW w:w="916" w:type="pct"/>
          </w:tcPr>
          <w:p w14:paraId="07ED2AEF" w14:textId="77777777" w:rsidR="00D0547F" w:rsidRPr="00F16122" w:rsidRDefault="00D0547F" w:rsidP="00EF610E">
            <w:pPr>
              <w:pStyle w:val="a4"/>
            </w:pPr>
            <w:r w:rsidRPr="00F16122">
              <w:t>31 и выше</w:t>
            </w:r>
          </w:p>
        </w:tc>
      </w:tr>
      <w:tr w:rsidR="00D0547F" w:rsidRPr="00F16122" w14:paraId="061129F2" w14:textId="77777777" w:rsidTr="00EF610E">
        <w:tc>
          <w:tcPr>
            <w:tcW w:w="1186" w:type="pct"/>
          </w:tcPr>
          <w:p w14:paraId="55071AF9" w14:textId="77777777" w:rsidR="00D0547F" w:rsidRPr="00F16122" w:rsidRDefault="00D0547F" w:rsidP="00EF610E">
            <w:pPr>
              <w:pStyle w:val="a4"/>
            </w:pPr>
            <w:r w:rsidRPr="00F16122">
              <w:t>1</w:t>
            </w:r>
          </w:p>
        </w:tc>
        <w:tc>
          <w:tcPr>
            <w:tcW w:w="518" w:type="pct"/>
          </w:tcPr>
          <w:p w14:paraId="0CA2AAFC" w14:textId="77777777" w:rsidR="00D0547F" w:rsidRPr="00F16122" w:rsidRDefault="00D0547F" w:rsidP="00EF610E">
            <w:pPr>
              <w:pStyle w:val="a4"/>
            </w:pPr>
            <w:r w:rsidRPr="00F16122">
              <w:t>2</w:t>
            </w:r>
          </w:p>
        </w:tc>
        <w:tc>
          <w:tcPr>
            <w:tcW w:w="516" w:type="pct"/>
          </w:tcPr>
          <w:p w14:paraId="578647EF" w14:textId="77777777" w:rsidR="00D0547F" w:rsidRPr="00F16122" w:rsidRDefault="00D0547F" w:rsidP="00EF610E">
            <w:pPr>
              <w:pStyle w:val="a4"/>
            </w:pPr>
            <w:r w:rsidRPr="00F16122">
              <w:t>3</w:t>
            </w:r>
          </w:p>
        </w:tc>
        <w:tc>
          <w:tcPr>
            <w:tcW w:w="608" w:type="pct"/>
          </w:tcPr>
          <w:p w14:paraId="5582731D" w14:textId="77777777" w:rsidR="00D0547F" w:rsidRPr="00F16122" w:rsidRDefault="00D0547F" w:rsidP="00EF610E">
            <w:pPr>
              <w:pStyle w:val="a4"/>
            </w:pPr>
            <w:r w:rsidRPr="00F16122">
              <w:t>3</w:t>
            </w:r>
          </w:p>
        </w:tc>
        <w:tc>
          <w:tcPr>
            <w:tcW w:w="583" w:type="pct"/>
          </w:tcPr>
          <w:p w14:paraId="088710D5" w14:textId="77777777" w:rsidR="00D0547F" w:rsidRPr="00F16122" w:rsidRDefault="00D0547F" w:rsidP="00EF610E">
            <w:pPr>
              <w:pStyle w:val="a4"/>
            </w:pPr>
            <w:r w:rsidRPr="00F16122">
              <w:t>5</w:t>
            </w:r>
          </w:p>
        </w:tc>
        <w:tc>
          <w:tcPr>
            <w:tcW w:w="673" w:type="pct"/>
          </w:tcPr>
          <w:p w14:paraId="409D6111" w14:textId="77777777" w:rsidR="00D0547F" w:rsidRPr="00F16122" w:rsidRDefault="00D0547F" w:rsidP="00EF610E">
            <w:pPr>
              <w:pStyle w:val="a4"/>
            </w:pPr>
            <w:r w:rsidRPr="00F16122">
              <w:t>6</w:t>
            </w:r>
          </w:p>
        </w:tc>
        <w:tc>
          <w:tcPr>
            <w:tcW w:w="916" w:type="pct"/>
          </w:tcPr>
          <w:p w14:paraId="70A1B106" w14:textId="77777777" w:rsidR="00D0547F" w:rsidRPr="00F16122" w:rsidRDefault="00D0547F" w:rsidP="00EF610E">
            <w:pPr>
              <w:pStyle w:val="a4"/>
            </w:pPr>
            <w:r w:rsidRPr="00F16122">
              <w:t>7</w:t>
            </w:r>
          </w:p>
        </w:tc>
      </w:tr>
      <w:tr w:rsidR="00D0547F" w:rsidRPr="00F16122" w14:paraId="4A9F5774" w14:textId="77777777" w:rsidTr="00EF610E">
        <w:tc>
          <w:tcPr>
            <w:tcW w:w="1186" w:type="pct"/>
            <w:vAlign w:val="center"/>
          </w:tcPr>
          <w:p w14:paraId="5B82D8A4" w14:textId="77777777" w:rsidR="00D0547F" w:rsidRPr="00F16122" w:rsidRDefault="00D0547F" w:rsidP="00EF610E">
            <w:pPr>
              <w:pStyle w:val="a4"/>
            </w:pPr>
            <w:r w:rsidRPr="00F16122">
              <w:t>Костюмер</w:t>
            </w:r>
          </w:p>
        </w:tc>
        <w:tc>
          <w:tcPr>
            <w:tcW w:w="518" w:type="pct"/>
            <w:vAlign w:val="center"/>
          </w:tcPr>
          <w:p w14:paraId="45BE0077" w14:textId="77777777" w:rsidR="00D0547F" w:rsidRPr="00F16122" w:rsidRDefault="00D0547F" w:rsidP="00EF610E">
            <w:pPr>
              <w:pStyle w:val="a4"/>
            </w:pPr>
            <w:r w:rsidRPr="00F16122">
              <w:t>0,25</w:t>
            </w:r>
          </w:p>
        </w:tc>
        <w:tc>
          <w:tcPr>
            <w:tcW w:w="516" w:type="pct"/>
            <w:vAlign w:val="center"/>
          </w:tcPr>
          <w:p w14:paraId="2524BCDC" w14:textId="77777777" w:rsidR="00D0547F" w:rsidRPr="00F16122" w:rsidRDefault="00D0547F" w:rsidP="00EF610E">
            <w:pPr>
              <w:pStyle w:val="a4"/>
            </w:pPr>
            <w:r w:rsidRPr="00F16122">
              <w:t>0,5</w:t>
            </w:r>
          </w:p>
        </w:tc>
        <w:tc>
          <w:tcPr>
            <w:tcW w:w="608" w:type="pct"/>
            <w:vAlign w:val="center"/>
          </w:tcPr>
          <w:p w14:paraId="0D6DFF6B" w14:textId="77777777" w:rsidR="00D0547F" w:rsidRPr="00F16122" w:rsidRDefault="00D0547F" w:rsidP="00EF610E">
            <w:pPr>
              <w:pStyle w:val="a4"/>
            </w:pPr>
            <w:r w:rsidRPr="00F16122">
              <w:t>0,75</w:t>
            </w:r>
          </w:p>
        </w:tc>
        <w:tc>
          <w:tcPr>
            <w:tcW w:w="583" w:type="pct"/>
            <w:vAlign w:val="center"/>
          </w:tcPr>
          <w:p w14:paraId="4FEC67E3" w14:textId="77777777" w:rsidR="00D0547F" w:rsidRPr="00F16122" w:rsidRDefault="00D0547F" w:rsidP="00EF610E">
            <w:pPr>
              <w:pStyle w:val="a4"/>
            </w:pPr>
            <w:r w:rsidRPr="00F16122">
              <w:t>1,0</w:t>
            </w:r>
          </w:p>
        </w:tc>
        <w:tc>
          <w:tcPr>
            <w:tcW w:w="673" w:type="pct"/>
            <w:vAlign w:val="center"/>
          </w:tcPr>
          <w:p w14:paraId="3B5A5C43" w14:textId="77777777" w:rsidR="00D0547F" w:rsidRPr="00F16122" w:rsidRDefault="00D0547F" w:rsidP="00EF610E">
            <w:pPr>
              <w:pStyle w:val="a4"/>
            </w:pPr>
            <w:r w:rsidRPr="00F16122">
              <w:t>1,5</w:t>
            </w:r>
          </w:p>
        </w:tc>
        <w:tc>
          <w:tcPr>
            <w:tcW w:w="916" w:type="pct"/>
            <w:vAlign w:val="center"/>
          </w:tcPr>
          <w:p w14:paraId="1492464B" w14:textId="77777777" w:rsidR="00D0547F" w:rsidRPr="00F16122" w:rsidRDefault="00D0547F" w:rsidP="00EF610E">
            <w:pPr>
              <w:pStyle w:val="a4"/>
            </w:pPr>
            <w:r w:rsidRPr="00F16122">
              <w:t>1,5 + (0,5 - на каждые 10 коллективов)</w:t>
            </w:r>
          </w:p>
        </w:tc>
      </w:tr>
    </w:tbl>
    <w:bookmarkEnd w:id="0"/>
    <w:p w14:paraId="25DCACEE" w14:textId="7EA659F4" w:rsidR="000C3F48" w:rsidRDefault="0043491E" w:rsidP="00622486">
      <w:pPr>
        <w:spacing w:before="120" w:line="240" w:lineRule="auto"/>
        <w:ind w:firstLine="0"/>
        <w:jc w:val="right"/>
        <w:rPr>
          <w:sz w:val="24"/>
        </w:rPr>
      </w:pPr>
      <w:r>
        <w:rPr>
          <w:sz w:val="24"/>
          <w:lang w:eastAsia="ru-RU"/>
        </w:rPr>
        <w:t>Таблица 6</w:t>
      </w:r>
      <w:r w:rsidR="000C3F48">
        <w:rPr>
          <w:sz w:val="24"/>
          <w:lang w:eastAsia="ru-RU"/>
        </w:rPr>
        <w:t xml:space="preserve"> «</w:t>
      </w:r>
      <w:r w:rsidR="00D0547F" w:rsidRPr="00D0547F">
        <w:rPr>
          <w:sz w:val="24"/>
          <w:szCs w:val="20"/>
        </w:rPr>
        <w:t>Заведующий хозяйством</w:t>
      </w:r>
      <w:r w:rsidR="000C3F48" w:rsidRPr="00337600">
        <w:rPr>
          <w:sz w:val="24"/>
        </w:rPr>
        <w:t>»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812"/>
        <w:gridCol w:w="4532"/>
      </w:tblGrid>
      <w:tr w:rsidR="00D0547F" w:rsidRPr="001D673E" w14:paraId="1AF49513" w14:textId="77777777" w:rsidTr="00EF610E">
        <w:trPr>
          <w:trHeight w:hRule="exact" w:val="1361"/>
        </w:trPr>
        <w:tc>
          <w:tcPr>
            <w:tcW w:w="2575" w:type="pct"/>
            <w:vAlign w:val="center"/>
          </w:tcPr>
          <w:p w14:paraId="7E1BEA02" w14:textId="77777777" w:rsidR="00D0547F" w:rsidRPr="001D673E" w:rsidRDefault="00D0547F" w:rsidP="00EF610E">
            <w:pPr>
              <w:pStyle w:val="a4"/>
              <w:rPr>
                <w:b/>
                <w:shd w:val="clear" w:color="auto" w:fill="FFFFFF"/>
                <w:lang w:bidi="ru-RU"/>
              </w:rPr>
            </w:pPr>
            <w:r w:rsidRPr="001D673E">
              <w:rPr>
                <w:b/>
                <w:shd w:val="clear" w:color="auto" w:fill="FFFFFF"/>
                <w:lang w:bidi="ru-RU"/>
              </w:rPr>
              <w:t>Среднесписочная численность работников учреждения по отчету за предыдущий год, шт. ед.</w:t>
            </w:r>
          </w:p>
        </w:tc>
        <w:tc>
          <w:tcPr>
            <w:tcW w:w="2425" w:type="pct"/>
            <w:vAlign w:val="center"/>
          </w:tcPr>
          <w:p w14:paraId="0FED3AC7" w14:textId="77777777" w:rsidR="00D0547F" w:rsidRPr="001D673E" w:rsidRDefault="00D0547F" w:rsidP="00EF610E">
            <w:pPr>
              <w:pStyle w:val="a4"/>
              <w:rPr>
                <w:b/>
                <w:shd w:val="clear" w:color="auto" w:fill="FFFFFF"/>
                <w:lang w:bidi="ru-RU"/>
              </w:rPr>
            </w:pPr>
            <w:r w:rsidRPr="001D673E">
              <w:rPr>
                <w:b/>
                <w:shd w:val="clear" w:color="auto" w:fill="FFFFFF"/>
                <w:lang w:bidi="ru-RU"/>
              </w:rPr>
              <w:t>Нормативная численность работников, занятых административно-хозяйственным обслуживанием, шт. ед.</w:t>
            </w:r>
          </w:p>
        </w:tc>
      </w:tr>
      <w:tr w:rsidR="00D0547F" w:rsidRPr="001D673E" w14:paraId="5029D326" w14:textId="77777777" w:rsidTr="00EF610E">
        <w:trPr>
          <w:trHeight w:hRule="exact" w:val="298"/>
        </w:trPr>
        <w:tc>
          <w:tcPr>
            <w:tcW w:w="2575" w:type="pct"/>
          </w:tcPr>
          <w:p w14:paraId="3407B6E5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до 100</w:t>
            </w:r>
          </w:p>
        </w:tc>
        <w:tc>
          <w:tcPr>
            <w:tcW w:w="2425" w:type="pct"/>
          </w:tcPr>
          <w:p w14:paraId="2700437D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1,0</w:t>
            </w:r>
          </w:p>
        </w:tc>
      </w:tr>
      <w:tr w:rsidR="00D0547F" w:rsidRPr="001D673E" w14:paraId="0F73E514" w14:textId="77777777" w:rsidTr="00EF610E">
        <w:trPr>
          <w:trHeight w:hRule="exact" w:val="302"/>
        </w:trPr>
        <w:tc>
          <w:tcPr>
            <w:tcW w:w="2575" w:type="pct"/>
          </w:tcPr>
          <w:p w14:paraId="6F96303E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150</w:t>
            </w:r>
          </w:p>
        </w:tc>
        <w:tc>
          <w:tcPr>
            <w:tcW w:w="2425" w:type="pct"/>
          </w:tcPr>
          <w:p w14:paraId="6FC5B9C0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1,0</w:t>
            </w:r>
          </w:p>
        </w:tc>
      </w:tr>
      <w:tr w:rsidR="00D0547F" w:rsidRPr="001D673E" w14:paraId="31D6B133" w14:textId="77777777" w:rsidTr="00EF610E">
        <w:trPr>
          <w:trHeight w:hRule="exact" w:val="288"/>
        </w:trPr>
        <w:tc>
          <w:tcPr>
            <w:tcW w:w="2575" w:type="pct"/>
          </w:tcPr>
          <w:p w14:paraId="6C27DA26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200</w:t>
            </w:r>
          </w:p>
        </w:tc>
        <w:tc>
          <w:tcPr>
            <w:tcW w:w="2425" w:type="pct"/>
          </w:tcPr>
          <w:p w14:paraId="4FE8D240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1,0</w:t>
            </w:r>
          </w:p>
        </w:tc>
      </w:tr>
      <w:tr w:rsidR="00D0547F" w:rsidRPr="001D673E" w14:paraId="26248049" w14:textId="77777777" w:rsidTr="00EF610E">
        <w:trPr>
          <w:trHeight w:hRule="exact" w:val="288"/>
        </w:trPr>
        <w:tc>
          <w:tcPr>
            <w:tcW w:w="2575" w:type="pct"/>
          </w:tcPr>
          <w:p w14:paraId="1458C41A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250</w:t>
            </w:r>
          </w:p>
        </w:tc>
        <w:tc>
          <w:tcPr>
            <w:tcW w:w="2425" w:type="pct"/>
          </w:tcPr>
          <w:p w14:paraId="2C67D35E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1,0</w:t>
            </w:r>
          </w:p>
        </w:tc>
      </w:tr>
      <w:tr w:rsidR="00D0547F" w:rsidRPr="001D673E" w14:paraId="120DE91B" w14:textId="77777777" w:rsidTr="00EF610E">
        <w:trPr>
          <w:trHeight w:hRule="exact" w:val="293"/>
        </w:trPr>
        <w:tc>
          <w:tcPr>
            <w:tcW w:w="2575" w:type="pct"/>
          </w:tcPr>
          <w:p w14:paraId="615A40C4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300</w:t>
            </w:r>
          </w:p>
        </w:tc>
        <w:tc>
          <w:tcPr>
            <w:tcW w:w="2425" w:type="pct"/>
          </w:tcPr>
          <w:p w14:paraId="5E738DA5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1,5</w:t>
            </w:r>
          </w:p>
        </w:tc>
      </w:tr>
      <w:tr w:rsidR="00D0547F" w:rsidRPr="001D673E" w14:paraId="7FF4E826" w14:textId="77777777" w:rsidTr="00EF610E">
        <w:trPr>
          <w:trHeight w:hRule="exact" w:val="298"/>
        </w:trPr>
        <w:tc>
          <w:tcPr>
            <w:tcW w:w="2575" w:type="pct"/>
          </w:tcPr>
          <w:p w14:paraId="3AB47572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350</w:t>
            </w:r>
          </w:p>
        </w:tc>
        <w:tc>
          <w:tcPr>
            <w:tcW w:w="2425" w:type="pct"/>
          </w:tcPr>
          <w:p w14:paraId="380A5894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1,5</w:t>
            </w:r>
          </w:p>
        </w:tc>
      </w:tr>
      <w:tr w:rsidR="00D0547F" w:rsidRPr="001D673E" w14:paraId="261D221C" w14:textId="77777777" w:rsidTr="00EF610E">
        <w:trPr>
          <w:trHeight w:hRule="exact" w:val="288"/>
        </w:trPr>
        <w:tc>
          <w:tcPr>
            <w:tcW w:w="2575" w:type="pct"/>
          </w:tcPr>
          <w:p w14:paraId="717AF775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…</w:t>
            </w:r>
          </w:p>
        </w:tc>
        <w:tc>
          <w:tcPr>
            <w:tcW w:w="2425" w:type="pct"/>
          </w:tcPr>
          <w:p w14:paraId="157434E0" w14:textId="77777777" w:rsidR="00D0547F" w:rsidRPr="001D673E" w:rsidRDefault="00D0547F" w:rsidP="00EF610E">
            <w:pPr>
              <w:pStyle w:val="a4"/>
              <w:rPr>
                <w:shd w:val="clear" w:color="auto" w:fill="FFFFFF"/>
                <w:lang w:bidi="ru-RU"/>
              </w:rPr>
            </w:pPr>
            <w:r w:rsidRPr="001D673E">
              <w:rPr>
                <w:shd w:val="clear" w:color="auto" w:fill="FFFFFF"/>
                <w:lang w:bidi="ru-RU"/>
              </w:rPr>
              <w:t>…</w:t>
            </w:r>
          </w:p>
        </w:tc>
      </w:tr>
    </w:tbl>
    <w:p w14:paraId="081E5A32" w14:textId="4C7D362A" w:rsidR="00B90A22" w:rsidRDefault="0043491E" w:rsidP="00836769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7</w:t>
      </w:r>
      <w:r w:rsidR="00B90A22">
        <w:rPr>
          <w:sz w:val="24"/>
        </w:rPr>
        <w:t xml:space="preserve"> «</w:t>
      </w:r>
      <w:r w:rsidR="00D0547F" w:rsidRPr="00D0547F">
        <w:rPr>
          <w:sz w:val="24"/>
          <w:szCs w:val="20"/>
          <w:lang w:eastAsia="ru-RU"/>
        </w:rPr>
        <w:t>Специалист по кадрам</w:t>
      </w:r>
      <w:r w:rsidR="00B90A22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269"/>
      </w:tblGrid>
      <w:tr w:rsidR="00D0547F" w:rsidRPr="00711AC3" w14:paraId="38B88E0B" w14:textId="77777777" w:rsidTr="00D0547F">
        <w:trPr>
          <w:trHeight w:val="1906"/>
        </w:trPr>
        <w:tc>
          <w:tcPr>
            <w:tcW w:w="6232" w:type="dxa"/>
            <w:vAlign w:val="center"/>
          </w:tcPr>
          <w:p w14:paraId="6FE73624" w14:textId="77777777" w:rsidR="00D0547F" w:rsidRPr="00711AC3" w:rsidRDefault="00D0547F" w:rsidP="00EF610E">
            <w:pPr>
              <w:pStyle w:val="a4"/>
              <w:tabs>
                <w:tab w:val="left" w:pos="0"/>
              </w:tabs>
            </w:pPr>
            <w:r w:rsidRPr="00711AC3">
              <w:lastRenderedPageBreak/>
              <w:t>Наименование работы/операции</w:t>
            </w:r>
          </w:p>
        </w:tc>
        <w:tc>
          <w:tcPr>
            <w:tcW w:w="1843" w:type="dxa"/>
            <w:vAlign w:val="center"/>
          </w:tcPr>
          <w:p w14:paraId="141505FB" w14:textId="77777777" w:rsidR="00D0547F" w:rsidRPr="00711AC3" w:rsidRDefault="00D0547F" w:rsidP="00EF610E">
            <w:pPr>
              <w:pStyle w:val="a4"/>
              <w:tabs>
                <w:tab w:val="left" w:pos="0"/>
              </w:tabs>
            </w:pPr>
            <w:r w:rsidRPr="00711AC3">
              <w:t>Единица объёма работ</w:t>
            </w:r>
          </w:p>
        </w:tc>
        <w:tc>
          <w:tcPr>
            <w:tcW w:w="1269" w:type="dxa"/>
            <w:vAlign w:val="center"/>
          </w:tcPr>
          <w:p w14:paraId="7A620C56" w14:textId="77777777" w:rsidR="00D0547F" w:rsidRPr="00711AC3" w:rsidRDefault="00D0547F" w:rsidP="00EF610E">
            <w:pPr>
              <w:pStyle w:val="a4"/>
              <w:tabs>
                <w:tab w:val="left" w:pos="0"/>
              </w:tabs>
            </w:pPr>
            <w:r w:rsidRPr="00711AC3">
              <w:t>Норма</w:t>
            </w:r>
          </w:p>
          <w:p w14:paraId="1E803D33" w14:textId="77777777" w:rsidR="00D0547F" w:rsidRPr="00711AC3" w:rsidRDefault="00D0547F" w:rsidP="00EF610E">
            <w:pPr>
              <w:pStyle w:val="a4"/>
              <w:tabs>
                <w:tab w:val="left" w:pos="0"/>
              </w:tabs>
            </w:pPr>
            <w:r w:rsidRPr="00711AC3">
              <w:t>времени, мин.</w:t>
            </w:r>
          </w:p>
        </w:tc>
      </w:tr>
      <w:tr w:rsidR="00D0547F" w:rsidRPr="00711AC3" w14:paraId="34420BE7" w14:textId="77777777" w:rsidTr="00EF610E">
        <w:tc>
          <w:tcPr>
            <w:tcW w:w="9344" w:type="dxa"/>
            <w:gridSpan w:val="3"/>
            <w:vAlign w:val="bottom"/>
          </w:tcPr>
          <w:p w14:paraId="1B2DFE89" w14:textId="77777777" w:rsidR="00D0547F" w:rsidRDefault="00D0547F" w:rsidP="00EF610E">
            <w:pPr>
              <w:pStyle w:val="a4"/>
              <w:tabs>
                <w:tab w:val="left" w:pos="0"/>
              </w:tabs>
            </w:pPr>
            <w:r w:rsidRPr="004F2F8E">
              <w:t xml:space="preserve">Комплектование и учет кадров </w:t>
            </w:r>
          </w:p>
          <w:p w14:paraId="4E8A8CA2" w14:textId="77777777" w:rsidR="00D0547F" w:rsidRPr="00711AC3" w:rsidRDefault="00D0547F" w:rsidP="00EF610E">
            <w:pPr>
              <w:pStyle w:val="a4"/>
              <w:tabs>
                <w:tab w:val="left" w:pos="0"/>
              </w:tabs>
            </w:pPr>
            <w:r w:rsidRPr="004F2F8E">
              <w:t>Оформление документов при приеме на работу:</w:t>
            </w:r>
          </w:p>
        </w:tc>
      </w:tr>
      <w:tr w:rsidR="00D0547F" w14:paraId="4E69EEE0" w14:textId="77777777" w:rsidTr="00D0547F">
        <w:tc>
          <w:tcPr>
            <w:tcW w:w="6232" w:type="dxa"/>
            <w:vAlign w:val="center"/>
          </w:tcPr>
          <w:p w14:paraId="64CF69B8" w14:textId="77777777" w:rsidR="00D0547F" w:rsidRDefault="00D0547F" w:rsidP="00EF610E">
            <w:pPr>
              <w:pStyle w:val="TableParagraph"/>
            </w:pPr>
            <w:r>
              <w:t>Специалистов, служащих</w:t>
            </w:r>
          </w:p>
        </w:tc>
        <w:tc>
          <w:tcPr>
            <w:tcW w:w="1843" w:type="dxa"/>
            <w:vAlign w:val="center"/>
          </w:tcPr>
          <w:p w14:paraId="041798A8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1F099A1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30</w:t>
            </w:r>
          </w:p>
        </w:tc>
      </w:tr>
      <w:tr w:rsidR="00D0547F" w14:paraId="145F86AF" w14:textId="77777777" w:rsidTr="00D0547F">
        <w:tc>
          <w:tcPr>
            <w:tcW w:w="6232" w:type="dxa"/>
            <w:vAlign w:val="center"/>
          </w:tcPr>
          <w:p w14:paraId="50FDE4E3" w14:textId="77777777" w:rsidR="00D0547F" w:rsidRDefault="00D0547F" w:rsidP="00EF610E">
            <w:pPr>
              <w:pStyle w:val="TableParagraph"/>
            </w:pPr>
            <w:r>
              <w:t>Рабочих</w:t>
            </w:r>
          </w:p>
        </w:tc>
        <w:tc>
          <w:tcPr>
            <w:tcW w:w="1843" w:type="dxa"/>
            <w:vAlign w:val="center"/>
          </w:tcPr>
          <w:p w14:paraId="3742A651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1905F39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2A7D17D4" w14:textId="77777777" w:rsidTr="00D0547F">
        <w:tc>
          <w:tcPr>
            <w:tcW w:w="6232" w:type="dxa"/>
            <w:vAlign w:val="center"/>
          </w:tcPr>
          <w:p w14:paraId="2FBEA757" w14:textId="77777777" w:rsidR="00D0547F" w:rsidRDefault="00D0547F" w:rsidP="00EF610E">
            <w:pPr>
              <w:pStyle w:val="TableParagraph"/>
            </w:pPr>
            <w:r>
              <w:t>Оформление документов при увольнении работников</w:t>
            </w:r>
          </w:p>
        </w:tc>
        <w:tc>
          <w:tcPr>
            <w:tcW w:w="1843" w:type="dxa"/>
            <w:vAlign w:val="center"/>
          </w:tcPr>
          <w:p w14:paraId="40267E2F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32A2CC1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16</w:t>
            </w:r>
          </w:p>
        </w:tc>
      </w:tr>
      <w:tr w:rsidR="00D0547F" w:rsidRPr="00711AC3" w14:paraId="7676D5D8" w14:textId="77777777" w:rsidTr="00EF610E">
        <w:tc>
          <w:tcPr>
            <w:tcW w:w="9344" w:type="dxa"/>
            <w:gridSpan w:val="3"/>
            <w:vAlign w:val="center"/>
          </w:tcPr>
          <w:p w14:paraId="1C07E8B3" w14:textId="77777777" w:rsidR="00D0547F" w:rsidRPr="00711AC3" w:rsidRDefault="00D0547F" w:rsidP="00EF610E">
            <w:pPr>
              <w:pStyle w:val="a4"/>
            </w:pPr>
            <w:r w:rsidRPr="004F2F8E">
              <w:t>Оформление и учет трудовых книжек:</w:t>
            </w:r>
          </w:p>
        </w:tc>
      </w:tr>
      <w:tr w:rsidR="00D0547F" w14:paraId="1CD37B57" w14:textId="77777777" w:rsidTr="00D0547F">
        <w:tc>
          <w:tcPr>
            <w:tcW w:w="6232" w:type="dxa"/>
            <w:vAlign w:val="center"/>
          </w:tcPr>
          <w:p w14:paraId="47F6AFDC" w14:textId="77777777" w:rsidR="00D0547F" w:rsidRDefault="00D0547F" w:rsidP="00EF610E">
            <w:pPr>
              <w:pStyle w:val="TableParagraph"/>
            </w:pPr>
            <w:r>
              <w:t>Выписка новой трудовой книжки на работника, впервые поступающего на работу, или вкладыша к ней</w:t>
            </w:r>
          </w:p>
        </w:tc>
        <w:tc>
          <w:tcPr>
            <w:tcW w:w="1843" w:type="dxa"/>
            <w:vAlign w:val="center"/>
          </w:tcPr>
          <w:p w14:paraId="5DC57671" w14:textId="77777777" w:rsidR="00D0547F" w:rsidRDefault="00D0547F" w:rsidP="00EF610E">
            <w:pPr>
              <w:pStyle w:val="a4"/>
            </w:pPr>
            <w:r>
              <w:t>Одна трудовая книжка или вкладыш</w:t>
            </w:r>
          </w:p>
        </w:tc>
        <w:tc>
          <w:tcPr>
            <w:tcW w:w="1269" w:type="dxa"/>
            <w:vAlign w:val="center"/>
          </w:tcPr>
          <w:p w14:paraId="569B3F2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4,5</w:t>
            </w:r>
          </w:p>
        </w:tc>
      </w:tr>
      <w:tr w:rsidR="00D0547F" w14:paraId="454F304C" w14:textId="77777777" w:rsidTr="00D0547F">
        <w:tc>
          <w:tcPr>
            <w:tcW w:w="6232" w:type="dxa"/>
            <w:vAlign w:val="center"/>
          </w:tcPr>
          <w:p w14:paraId="782F71D9" w14:textId="77777777" w:rsidR="00D0547F" w:rsidRDefault="00D0547F" w:rsidP="00EF610E">
            <w:pPr>
              <w:pStyle w:val="TableParagraph"/>
            </w:pPr>
            <w:r>
              <w:t>Выписка дубликата трудовой книжки</w:t>
            </w:r>
          </w:p>
        </w:tc>
        <w:tc>
          <w:tcPr>
            <w:tcW w:w="1843" w:type="dxa"/>
            <w:vAlign w:val="center"/>
          </w:tcPr>
          <w:p w14:paraId="4F2F8958" w14:textId="77777777" w:rsidR="00D0547F" w:rsidRDefault="00D0547F" w:rsidP="00EF610E">
            <w:pPr>
              <w:pStyle w:val="a4"/>
            </w:pPr>
            <w:r>
              <w:t>Один дубликат трудовой книжки</w:t>
            </w:r>
          </w:p>
        </w:tc>
        <w:tc>
          <w:tcPr>
            <w:tcW w:w="1269" w:type="dxa"/>
            <w:vAlign w:val="center"/>
          </w:tcPr>
          <w:p w14:paraId="4AD0BF7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11</w:t>
            </w:r>
          </w:p>
        </w:tc>
      </w:tr>
      <w:tr w:rsidR="00D0547F" w14:paraId="0C124647" w14:textId="77777777" w:rsidTr="00D0547F">
        <w:tc>
          <w:tcPr>
            <w:tcW w:w="6232" w:type="dxa"/>
            <w:vAlign w:val="center"/>
          </w:tcPr>
          <w:p w14:paraId="09FCA031" w14:textId="77777777" w:rsidR="00D0547F" w:rsidRDefault="00D0547F" w:rsidP="00EF610E">
            <w:pPr>
              <w:pStyle w:val="TableParagraph"/>
            </w:pPr>
            <w:r>
              <w:t>Запись в трудовую книжку (вкладыш) сведений о работе, поощрений и награждений и другой информации</w:t>
            </w:r>
          </w:p>
        </w:tc>
        <w:tc>
          <w:tcPr>
            <w:tcW w:w="1843" w:type="dxa"/>
            <w:vAlign w:val="center"/>
          </w:tcPr>
          <w:p w14:paraId="3B9A1D57" w14:textId="77777777" w:rsidR="00D0547F" w:rsidRDefault="00D0547F" w:rsidP="00EF610E">
            <w:pPr>
              <w:pStyle w:val="a4"/>
            </w:pPr>
            <w:r>
              <w:t>Одна запись</w:t>
            </w:r>
          </w:p>
        </w:tc>
        <w:tc>
          <w:tcPr>
            <w:tcW w:w="1269" w:type="dxa"/>
            <w:vAlign w:val="center"/>
          </w:tcPr>
          <w:p w14:paraId="01A402F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</w:t>
            </w:r>
          </w:p>
        </w:tc>
      </w:tr>
      <w:tr w:rsidR="00D0547F" w14:paraId="19D398A4" w14:textId="77777777" w:rsidTr="00EF610E">
        <w:tc>
          <w:tcPr>
            <w:tcW w:w="9344" w:type="dxa"/>
            <w:gridSpan w:val="3"/>
            <w:vAlign w:val="center"/>
          </w:tcPr>
          <w:p w14:paraId="341EBA08" w14:textId="77777777" w:rsidR="00D0547F" w:rsidRDefault="00D0547F" w:rsidP="00EF610E">
            <w:pPr>
              <w:pStyle w:val="a4"/>
            </w:pPr>
            <w:r w:rsidRPr="004F2F8E">
              <w:t>Снятие копии трудовой книжки (количество записей в трудовой книжке):</w:t>
            </w:r>
          </w:p>
        </w:tc>
      </w:tr>
      <w:tr w:rsidR="00D0547F" w14:paraId="4FFAAE02" w14:textId="77777777" w:rsidTr="00D0547F">
        <w:tc>
          <w:tcPr>
            <w:tcW w:w="6232" w:type="dxa"/>
            <w:vAlign w:val="center"/>
          </w:tcPr>
          <w:p w14:paraId="65939199" w14:textId="77777777" w:rsidR="00D0547F" w:rsidRDefault="00D0547F" w:rsidP="00EF610E">
            <w:pPr>
              <w:pStyle w:val="TableParagraph"/>
            </w:pPr>
            <w:r>
              <w:t>До 3</w:t>
            </w:r>
          </w:p>
        </w:tc>
        <w:tc>
          <w:tcPr>
            <w:tcW w:w="1843" w:type="dxa"/>
            <w:vAlign w:val="center"/>
          </w:tcPr>
          <w:p w14:paraId="69457DBF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5E21C11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5</w:t>
            </w:r>
          </w:p>
        </w:tc>
      </w:tr>
      <w:tr w:rsidR="00D0547F" w14:paraId="3E2607B7" w14:textId="77777777" w:rsidTr="00D0547F">
        <w:tc>
          <w:tcPr>
            <w:tcW w:w="6232" w:type="dxa"/>
            <w:vAlign w:val="center"/>
          </w:tcPr>
          <w:p w14:paraId="5EF26435" w14:textId="77777777" w:rsidR="00D0547F" w:rsidRDefault="00D0547F" w:rsidP="00EF610E">
            <w:pPr>
              <w:pStyle w:val="TableParagraph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13FB2B29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7125471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5,5</w:t>
            </w:r>
          </w:p>
        </w:tc>
      </w:tr>
      <w:tr w:rsidR="00D0547F" w14:paraId="719AEF56" w14:textId="77777777" w:rsidTr="00D0547F">
        <w:tc>
          <w:tcPr>
            <w:tcW w:w="6232" w:type="dxa"/>
            <w:vAlign w:val="center"/>
          </w:tcPr>
          <w:p w14:paraId="5402CBC6" w14:textId="77777777" w:rsidR="00D0547F" w:rsidRDefault="00D0547F" w:rsidP="00EF610E">
            <w:pPr>
              <w:pStyle w:val="TableParagraph"/>
            </w:pPr>
            <w:r>
              <w:t>5</w:t>
            </w:r>
          </w:p>
        </w:tc>
        <w:tc>
          <w:tcPr>
            <w:tcW w:w="1843" w:type="dxa"/>
            <w:vAlign w:val="center"/>
          </w:tcPr>
          <w:p w14:paraId="0A505209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184A333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6</w:t>
            </w:r>
          </w:p>
        </w:tc>
      </w:tr>
      <w:tr w:rsidR="00D0547F" w14:paraId="40441E89" w14:textId="77777777" w:rsidTr="00D0547F">
        <w:tc>
          <w:tcPr>
            <w:tcW w:w="6232" w:type="dxa"/>
            <w:vAlign w:val="center"/>
          </w:tcPr>
          <w:p w14:paraId="5FDC9ED7" w14:textId="77777777" w:rsidR="00D0547F" w:rsidRDefault="00D0547F" w:rsidP="00EF610E">
            <w:pPr>
              <w:pStyle w:val="TableParagraph"/>
            </w:pPr>
            <w:r>
              <w:t>6-7</w:t>
            </w:r>
          </w:p>
        </w:tc>
        <w:tc>
          <w:tcPr>
            <w:tcW w:w="1843" w:type="dxa"/>
            <w:vAlign w:val="center"/>
          </w:tcPr>
          <w:p w14:paraId="2DC68DD3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4D152BF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6,5</w:t>
            </w:r>
          </w:p>
        </w:tc>
      </w:tr>
      <w:tr w:rsidR="00D0547F" w14:paraId="78288095" w14:textId="77777777" w:rsidTr="00D0547F">
        <w:tc>
          <w:tcPr>
            <w:tcW w:w="6232" w:type="dxa"/>
            <w:vAlign w:val="center"/>
          </w:tcPr>
          <w:p w14:paraId="10544105" w14:textId="77777777" w:rsidR="00D0547F" w:rsidRDefault="00D0547F" w:rsidP="00EF610E">
            <w:pPr>
              <w:pStyle w:val="TableParagraph"/>
            </w:pPr>
            <w:r>
              <w:t>8-9</w:t>
            </w:r>
          </w:p>
        </w:tc>
        <w:tc>
          <w:tcPr>
            <w:tcW w:w="1843" w:type="dxa"/>
            <w:vAlign w:val="center"/>
          </w:tcPr>
          <w:p w14:paraId="0B4F08BA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331CEFC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7</w:t>
            </w:r>
          </w:p>
        </w:tc>
      </w:tr>
      <w:tr w:rsidR="00D0547F" w14:paraId="698E0228" w14:textId="77777777" w:rsidTr="00D0547F">
        <w:tc>
          <w:tcPr>
            <w:tcW w:w="6232" w:type="dxa"/>
            <w:vAlign w:val="center"/>
          </w:tcPr>
          <w:p w14:paraId="44D9D0A9" w14:textId="77777777" w:rsidR="00D0547F" w:rsidRDefault="00D0547F" w:rsidP="00EF610E">
            <w:pPr>
              <w:pStyle w:val="TableParagraph"/>
            </w:pPr>
            <w:r>
              <w:t>10-11</w:t>
            </w:r>
          </w:p>
        </w:tc>
        <w:tc>
          <w:tcPr>
            <w:tcW w:w="1843" w:type="dxa"/>
            <w:vAlign w:val="center"/>
          </w:tcPr>
          <w:p w14:paraId="7326B909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1551434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7,5</w:t>
            </w:r>
          </w:p>
        </w:tc>
      </w:tr>
      <w:tr w:rsidR="00D0547F" w14:paraId="38C882A9" w14:textId="77777777" w:rsidTr="00D0547F">
        <w:tc>
          <w:tcPr>
            <w:tcW w:w="6232" w:type="dxa"/>
            <w:vAlign w:val="center"/>
          </w:tcPr>
          <w:p w14:paraId="07F5A7CE" w14:textId="77777777" w:rsidR="00D0547F" w:rsidRDefault="00D0547F" w:rsidP="00EF610E">
            <w:pPr>
              <w:pStyle w:val="TableParagraph"/>
            </w:pPr>
            <w:r>
              <w:t>12-13</w:t>
            </w:r>
          </w:p>
        </w:tc>
        <w:tc>
          <w:tcPr>
            <w:tcW w:w="1843" w:type="dxa"/>
            <w:vAlign w:val="center"/>
          </w:tcPr>
          <w:p w14:paraId="76333332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1FE1E98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8</w:t>
            </w:r>
          </w:p>
        </w:tc>
      </w:tr>
      <w:tr w:rsidR="00D0547F" w14:paraId="22E76530" w14:textId="77777777" w:rsidTr="00D0547F">
        <w:tc>
          <w:tcPr>
            <w:tcW w:w="6232" w:type="dxa"/>
            <w:vAlign w:val="center"/>
          </w:tcPr>
          <w:p w14:paraId="7F496415" w14:textId="77777777" w:rsidR="00D0547F" w:rsidRDefault="00D0547F" w:rsidP="00EF610E">
            <w:pPr>
              <w:pStyle w:val="TableParagraph"/>
            </w:pPr>
            <w:r>
              <w:t>14-16</w:t>
            </w:r>
          </w:p>
        </w:tc>
        <w:tc>
          <w:tcPr>
            <w:tcW w:w="1843" w:type="dxa"/>
            <w:vAlign w:val="center"/>
          </w:tcPr>
          <w:p w14:paraId="3D917FE7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0731F74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9</w:t>
            </w:r>
          </w:p>
        </w:tc>
      </w:tr>
      <w:tr w:rsidR="00D0547F" w14:paraId="40CB90BF" w14:textId="77777777" w:rsidTr="00D0547F">
        <w:tc>
          <w:tcPr>
            <w:tcW w:w="6232" w:type="dxa"/>
            <w:vAlign w:val="center"/>
          </w:tcPr>
          <w:p w14:paraId="22219D7C" w14:textId="77777777" w:rsidR="00D0547F" w:rsidRDefault="00D0547F" w:rsidP="00EF610E">
            <w:pPr>
              <w:pStyle w:val="TableParagraph"/>
            </w:pPr>
            <w:r>
              <w:t>17-20</w:t>
            </w:r>
          </w:p>
        </w:tc>
        <w:tc>
          <w:tcPr>
            <w:tcW w:w="1843" w:type="dxa"/>
            <w:vAlign w:val="center"/>
          </w:tcPr>
          <w:p w14:paraId="7EA3569D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12ED9DC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5FF6A442" w14:textId="77777777" w:rsidTr="00D0547F">
        <w:tc>
          <w:tcPr>
            <w:tcW w:w="6232" w:type="dxa"/>
            <w:vAlign w:val="center"/>
          </w:tcPr>
          <w:p w14:paraId="5C7CCFF8" w14:textId="77777777" w:rsidR="00D0547F" w:rsidRDefault="00D0547F" w:rsidP="00EF610E">
            <w:pPr>
              <w:pStyle w:val="TableParagraph"/>
            </w:pPr>
            <w:r>
              <w:t>21-25</w:t>
            </w:r>
          </w:p>
        </w:tc>
        <w:tc>
          <w:tcPr>
            <w:tcW w:w="1843" w:type="dxa"/>
            <w:vAlign w:val="center"/>
          </w:tcPr>
          <w:p w14:paraId="3B433C1A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5D74ABF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12</w:t>
            </w:r>
          </w:p>
        </w:tc>
      </w:tr>
      <w:tr w:rsidR="00D0547F" w14:paraId="04CAE8C9" w14:textId="77777777" w:rsidTr="00D0547F">
        <w:tc>
          <w:tcPr>
            <w:tcW w:w="6232" w:type="dxa"/>
            <w:vAlign w:val="center"/>
          </w:tcPr>
          <w:p w14:paraId="14085D48" w14:textId="77777777" w:rsidR="00D0547F" w:rsidRDefault="00D0547F" w:rsidP="00EF610E">
            <w:pPr>
              <w:pStyle w:val="TableParagraph"/>
            </w:pPr>
            <w:r>
              <w:t>26-30</w:t>
            </w:r>
          </w:p>
        </w:tc>
        <w:tc>
          <w:tcPr>
            <w:tcW w:w="1843" w:type="dxa"/>
            <w:vAlign w:val="center"/>
          </w:tcPr>
          <w:p w14:paraId="1FEF5CD0" w14:textId="77777777" w:rsidR="00D0547F" w:rsidRDefault="00D0547F" w:rsidP="00EF610E">
            <w:pPr>
              <w:pStyle w:val="a4"/>
            </w:pPr>
            <w:r>
              <w:t>Одна копия</w:t>
            </w:r>
          </w:p>
        </w:tc>
        <w:tc>
          <w:tcPr>
            <w:tcW w:w="1269" w:type="dxa"/>
            <w:vAlign w:val="center"/>
          </w:tcPr>
          <w:p w14:paraId="6E210BB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14</w:t>
            </w:r>
          </w:p>
        </w:tc>
      </w:tr>
      <w:tr w:rsidR="00D0547F" w14:paraId="0018AD4B" w14:textId="77777777" w:rsidTr="00EF610E">
        <w:tc>
          <w:tcPr>
            <w:tcW w:w="9344" w:type="dxa"/>
            <w:gridSpan w:val="3"/>
            <w:vAlign w:val="center"/>
          </w:tcPr>
          <w:p w14:paraId="77512C2D" w14:textId="77777777" w:rsidR="00D0547F" w:rsidRDefault="00D0547F" w:rsidP="00EF610E">
            <w:pPr>
              <w:pStyle w:val="a4"/>
            </w:pPr>
            <w:r w:rsidRPr="001F766C">
              <w:t>Оформление документов по учету движения кадров:</w:t>
            </w:r>
          </w:p>
        </w:tc>
      </w:tr>
      <w:tr w:rsidR="00D0547F" w14:paraId="1AB2E9F1" w14:textId="77777777" w:rsidTr="00D0547F">
        <w:tc>
          <w:tcPr>
            <w:tcW w:w="6232" w:type="dxa"/>
            <w:vAlign w:val="center"/>
          </w:tcPr>
          <w:p w14:paraId="4DBCBBEF" w14:textId="77777777" w:rsidR="00D0547F" w:rsidRDefault="00D0547F" w:rsidP="00EF610E">
            <w:pPr>
              <w:pStyle w:val="TableParagraph"/>
            </w:pPr>
            <w:r>
              <w:t>Оформление перевода в другое подразделение или на другую должность</w:t>
            </w:r>
          </w:p>
        </w:tc>
        <w:tc>
          <w:tcPr>
            <w:tcW w:w="1843" w:type="dxa"/>
            <w:vAlign w:val="center"/>
          </w:tcPr>
          <w:p w14:paraId="5C82A7AD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6B22375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16</w:t>
            </w:r>
          </w:p>
        </w:tc>
      </w:tr>
      <w:tr w:rsidR="00D0547F" w14:paraId="7F907C0D" w14:textId="77777777" w:rsidTr="00D0547F">
        <w:tc>
          <w:tcPr>
            <w:tcW w:w="6232" w:type="dxa"/>
            <w:vAlign w:val="center"/>
          </w:tcPr>
          <w:p w14:paraId="5CC57F77" w14:textId="77777777" w:rsidR="00D0547F" w:rsidRDefault="00D0547F" w:rsidP="00EF610E">
            <w:pPr>
              <w:pStyle w:val="TableParagraph"/>
            </w:pPr>
            <w:r>
              <w:t>Отметка о приеме на работу, о перемещении или увольнении в плане обеспечения дополнительной потребности в рабочих кадрах</w:t>
            </w:r>
          </w:p>
        </w:tc>
        <w:tc>
          <w:tcPr>
            <w:tcW w:w="1843" w:type="dxa"/>
            <w:vAlign w:val="center"/>
          </w:tcPr>
          <w:p w14:paraId="1FB7EBEC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25927B4A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2,5</w:t>
            </w:r>
          </w:p>
        </w:tc>
      </w:tr>
      <w:tr w:rsidR="00D0547F" w14:paraId="1CBDF3B7" w14:textId="77777777" w:rsidTr="00D0547F">
        <w:tc>
          <w:tcPr>
            <w:tcW w:w="6232" w:type="dxa"/>
            <w:vAlign w:val="center"/>
          </w:tcPr>
          <w:p w14:paraId="64F40B70" w14:textId="77777777" w:rsidR="00D0547F" w:rsidRDefault="00D0547F" w:rsidP="00EF610E">
            <w:pPr>
              <w:pStyle w:val="TableParagraph"/>
            </w:pPr>
            <w:r>
              <w:t>Перевод рабочего на должность служащего</w:t>
            </w:r>
          </w:p>
        </w:tc>
        <w:tc>
          <w:tcPr>
            <w:tcW w:w="1843" w:type="dxa"/>
            <w:vAlign w:val="center"/>
          </w:tcPr>
          <w:p w14:paraId="0167A653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2AC683E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11</w:t>
            </w:r>
          </w:p>
        </w:tc>
      </w:tr>
      <w:tr w:rsidR="00D0547F" w14:paraId="4E48F0F3" w14:textId="77777777" w:rsidTr="00D0547F">
        <w:tc>
          <w:tcPr>
            <w:tcW w:w="6232" w:type="dxa"/>
            <w:vAlign w:val="center"/>
          </w:tcPr>
          <w:p w14:paraId="3E3B7E8F" w14:textId="77777777" w:rsidR="00D0547F" w:rsidRDefault="00D0547F" w:rsidP="00EF610E">
            <w:pPr>
              <w:pStyle w:val="TableParagraph"/>
            </w:pPr>
            <w:r>
              <w:t>Составление и корректировка графика отпусков</w:t>
            </w:r>
          </w:p>
        </w:tc>
        <w:tc>
          <w:tcPr>
            <w:tcW w:w="1843" w:type="dxa"/>
            <w:vAlign w:val="center"/>
          </w:tcPr>
          <w:p w14:paraId="0B730DF1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5C9B5641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4</w:t>
            </w:r>
          </w:p>
        </w:tc>
      </w:tr>
      <w:tr w:rsidR="00D0547F" w14:paraId="26FCAC10" w14:textId="77777777" w:rsidTr="00D0547F">
        <w:tc>
          <w:tcPr>
            <w:tcW w:w="6232" w:type="dxa"/>
            <w:vAlign w:val="center"/>
          </w:tcPr>
          <w:p w14:paraId="5F508559" w14:textId="77777777" w:rsidR="00D0547F" w:rsidRDefault="00D0547F" w:rsidP="00EF610E">
            <w:pPr>
              <w:pStyle w:val="TableParagraph"/>
            </w:pPr>
            <w:r>
              <w:t>Оформление отпуска</w:t>
            </w:r>
          </w:p>
        </w:tc>
        <w:tc>
          <w:tcPr>
            <w:tcW w:w="1843" w:type="dxa"/>
            <w:vAlign w:val="center"/>
          </w:tcPr>
          <w:p w14:paraId="2F1896D4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20C0FED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769C8CAA" w14:textId="77777777" w:rsidTr="00D0547F">
        <w:tc>
          <w:tcPr>
            <w:tcW w:w="6232" w:type="dxa"/>
            <w:vAlign w:val="center"/>
          </w:tcPr>
          <w:p w14:paraId="46619942" w14:textId="77777777" w:rsidR="00D0547F" w:rsidRDefault="00D0547F" w:rsidP="00EF610E">
            <w:pPr>
              <w:pStyle w:val="TableParagraph"/>
            </w:pPr>
            <w:r>
              <w:t>Ведение картотеки работников по продолжительности стажа для выплаты стимулирующих выплат и оформления листка нетрудоспособности</w:t>
            </w:r>
          </w:p>
        </w:tc>
        <w:tc>
          <w:tcPr>
            <w:tcW w:w="1843" w:type="dxa"/>
            <w:vAlign w:val="center"/>
          </w:tcPr>
          <w:p w14:paraId="294162B4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258190C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</w:t>
            </w:r>
          </w:p>
        </w:tc>
      </w:tr>
      <w:tr w:rsidR="00D0547F" w14:paraId="362A391A" w14:textId="77777777" w:rsidTr="00D0547F">
        <w:tc>
          <w:tcPr>
            <w:tcW w:w="6232" w:type="dxa"/>
            <w:vAlign w:val="center"/>
          </w:tcPr>
          <w:p w14:paraId="6ECD5C8D" w14:textId="77777777" w:rsidR="00D0547F" w:rsidRDefault="00D0547F" w:rsidP="00EF610E">
            <w:pPr>
              <w:pStyle w:val="TableParagraph"/>
            </w:pPr>
            <w:r>
              <w:t>Составление списка для выплаты стимулирующих выплат</w:t>
            </w:r>
          </w:p>
        </w:tc>
        <w:tc>
          <w:tcPr>
            <w:tcW w:w="1843" w:type="dxa"/>
            <w:vAlign w:val="center"/>
          </w:tcPr>
          <w:p w14:paraId="576484BB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5D9EF50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0,8</w:t>
            </w:r>
          </w:p>
        </w:tc>
      </w:tr>
      <w:tr w:rsidR="00D0547F" w14:paraId="5A783A59" w14:textId="77777777" w:rsidTr="00D0547F">
        <w:tc>
          <w:tcPr>
            <w:tcW w:w="6232" w:type="dxa"/>
            <w:vAlign w:val="center"/>
          </w:tcPr>
          <w:p w14:paraId="0CDD5917" w14:textId="77777777" w:rsidR="00D0547F" w:rsidRDefault="00D0547F" w:rsidP="00EF610E">
            <w:pPr>
              <w:pStyle w:val="TableParagraph"/>
            </w:pPr>
            <w:r>
              <w:t>Заполнение и выдача справки с места работы</w:t>
            </w:r>
          </w:p>
        </w:tc>
        <w:tc>
          <w:tcPr>
            <w:tcW w:w="1843" w:type="dxa"/>
            <w:vAlign w:val="center"/>
          </w:tcPr>
          <w:p w14:paraId="22AF7524" w14:textId="77777777" w:rsidR="00D0547F" w:rsidRDefault="00D0547F" w:rsidP="00EF610E">
            <w:pPr>
              <w:pStyle w:val="a4"/>
            </w:pPr>
            <w:r>
              <w:t>Одна справка</w:t>
            </w:r>
          </w:p>
        </w:tc>
        <w:tc>
          <w:tcPr>
            <w:tcW w:w="1269" w:type="dxa"/>
            <w:vAlign w:val="center"/>
          </w:tcPr>
          <w:p w14:paraId="304ECF6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</w:t>
            </w:r>
          </w:p>
        </w:tc>
      </w:tr>
      <w:tr w:rsidR="00D0547F" w14:paraId="1186639F" w14:textId="77777777" w:rsidTr="00D0547F">
        <w:tc>
          <w:tcPr>
            <w:tcW w:w="6232" w:type="dxa"/>
            <w:vAlign w:val="center"/>
          </w:tcPr>
          <w:p w14:paraId="5163598C" w14:textId="77777777" w:rsidR="00D0547F" w:rsidRDefault="00D0547F" w:rsidP="00EF610E">
            <w:pPr>
              <w:pStyle w:val="TableParagraph"/>
            </w:pPr>
            <w:r>
              <w:t>Заполнение и выдача справки на работу по совместительству</w:t>
            </w:r>
          </w:p>
        </w:tc>
        <w:tc>
          <w:tcPr>
            <w:tcW w:w="1843" w:type="dxa"/>
            <w:vAlign w:val="center"/>
          </w:tcPr>
          <w:p w14:paraId="6B6F3B4E" w14:textId="77777777" w:rsidR="00D0547F" w:rsidRDefault="00D0547F" w:rsidP="00EF610E">
            <w:pPr>
              <w:pStyle w:val="a4"/>
            </w:pPr>
            <w:r>
              <w:t>Одна справка</w:t>
            </w:r>
          </w:p>
        </w:tc>
        <w:tc>
          <w:tcPr>
            <w:tcW w:w="1269" w:type="dxa"/>
            <w:vAlign w:val="center"/>
          </w:tcPr>
          <w:p w14:paraId="1815A5C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1,5</w:t>
            </w:r>
          </w:p>
        </w:tc>
      </w:tr>
      <w:tr w:rsidR="00D0547F" w14:paraId="2B468C6D" w14:textId="77777777" w:rsidTr="00D0547F">
        <w:tc>
          <w:tcPr>
            <w:tcW w:w="6232" w:type="dxa"/>
            <w:vAlign w:val="center"/>
          </w:tcPr>
          <w:p w14:paraId="6BA87C70" w14:textId="77777777" w:rsidR="00D0547F" w:rsidRDefault="00D0547F" w:rsidP="00EF610E">
            <w:pPr>
              <w:pStyle w:val="TableParagraph"/>
            </w:pPr>
            <w:r>
              <w:t>Оформление взысканий</w:t>
            </w:r>
          </w:p>
        </w:tc>
        <w:tc>
          <w:tcPr>
            <w:tcW w:w="1843" w:type="dxa"/>
            <w:vAlign w:val="center"/>
          </w:tcPr>
          <w:p w14:paraId="39BABEF0" w14:textId="77777777" w:rsidR="00D0547F" w:rsidRDefault="00D0547F" w:rsidP="00EF610E">
            <w:pPr>
              <w:pStyle w:val="a4"/>
            </w:pPr>
            <w:r>
              <w:t>Одно оформление</w:t>
            </w:r>
          </w:p>
        </w:tc>
        <w:tc>
          <w:tcPr>
            <w:tcW w:w="1269" w:type="dxa"/>
            <w:vAlign w:val="center"/>
          </w:tcPr>
          <w:p w14:paraId="2C3C95A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4</w:t>
            </w:r>
          </w:p>
        </w:tc>
      </w:tr>
      <w:tr w:rsidR="00D0547F" w14:paraId="333B5EE6" w14:textId="77777777" w:rsidTr="00D0547F">
        <w:tc>
          <w:tcPr>
            <w:tcW w:w="6232" w:type="dxa"/>
            <w:vAlign w:val="center"/>
          </w:tcPr>
          <w:p w14:paraId="4C85FA21" w14:textId="77777777" w:rsidR="00D0547F" w:rsidRDefault="00D0547F" w:rsidP="00EF610E">
            <w:pPr>
              <w:pStyle w:val="TableParagraph"/>
            </w:pPr>
            <w:r>
              <w:t>Оформление изменения фамилии</w:t>
            </w:r>
          </w:p>
        </w:tc>
        <w:tc>
          <w:tcPr>
            <w:tcW w:w="1843" w:type="dxa"/>
            <w:vAlign w:val="center"/>
          </w:tcPr>
          <w:p w14:paraId="4AD9973C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412E95F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4,5</w:t>
            </w:r>
          </w:p>
        </w:tc>
      </w:tr>
      <w:tr w:rsidR="00D0547F" w14:paraId="48D6E88B" w14:textId="77777777" w:rsidTr="00D0547F">
        <w:tc>
          <w:tcPr>
            <w:tcW w:w="6232" w:type="dxa"/>
            <w:vAlign w:val="center"/>
          </w:tcPr>
          <w:p w14:paraId="07B46C4F" w14:textId="77777777" w:rsidR="00D0547F" w:rsidRDefault="00D0547F" w:rsidP="00EF610E">
            <w:pPr>
              <w:pStyle w:val="TableParagraph"/>
            </w:pPr>
            <w:r>
              <w:t>Составление списка работников, уходящих на пенсию</w:t>
            </w:r>
          </w:p>
        </w:tc>
        <w:tc>
          <w:tcPr>
            <w:tcW w:w="1843" w:type="dxa"/>
            <w:vAlign w:val="center"/>
          </w:tcPr>
          <w:p w14:paraId="2FABC281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361B1A9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3,5</w:t>
            </w:r>
          </w:p>
        </w:tc>
      </w:tr>
      <w:tr w:rsidR="00D0547F" w14:paraId="756BCC85" w14:textId="77777777" w:rsidTr="00D0547F">
        <w:tc>
          <w:tcPr>
            <w:tcW w:w="6232" w:type="dxa"/>
            <w:vAlign w:val="center"/>
          </w:tcPr>
          <w:p w14:paraId="77A3FB5A" w14:textId="77777777" w:rsidR="00D0547F" w:rsidRDefault="00D0547F" w:rsidP="00EF610E">
            <w:pPr>
              <w:pStyle w:val="TableParagraph"/>
            </w:pPr>
            <w:r>
              <w:lastRenderedPageBreak/>
              <w:t>Оформление документов на работников-юбиляров и на поощрение уходящих на пенсию</w:t>
            </w:r>
          </w:p>
        </w:tc>
        <w:tc>
          <w:tcPr>
            <w:tcW w:w="1843" w:type="dxa"/>
            <w:vAlign w:val="center"/>
          </w:tcPr>
          <w:p w14:paraId="68EEAA3F" w14:textId="77777777" w:rsidR="00D0547F" w:rsidRDefault="00D0547F" w:rsidP="00EF610E">
            <w:pPr>
              <w:pStyle w:val="a4"/>
            </w:pPr>
            <w:r>
              <w:t>Один работник</w:t>
            </w:r>
          </w:p>
        </w:tc>
        <w:tc>
          <w:tcPr>
            <w:tcW w:w="1269" w:type="dxa"/>
            <w:vAlign w:val="center"/>
          </w:tcPr>
          <w:p w14:paraId="32B218B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52B91883" w14:textId="77777777" w:rsidTr="00EF610E">
        <w:tc>
          <w:tcPr>
            <w:tcW w:w="9344" w:type="dxa"/>
            <w:gridSpan w:val="3"/>
            <w:vAlign w:val="center"/>
          </w:tcPr>
          <w:p w14:paraId="4391FD8E" w14:textId="77777777" w:rsidR="00D0547F" w:rsidRDefault="00D0547F" w:rsidP="00EF610E">
            <w:pPr>
              <w:pStyle w:val="a4"/>
            </w:pPr>
            <w:r w:rsidRPr="001F766C">
              <w:t>Составление статистической отчетности и справок по учету личного состава:</w:t>
            </w:r>
          </w:p>
        </w:tc>
      </w:tr>
      <w:tr w:rsidR="00D0547F" w14:paraId="4481CA53" w14:textId="77777777" w:rsidTr="00D0547F">
        <w:tc>
          <w:tcPr>
            <w:tcW w:w="6232" w:type="dxa"/>
            <w:vAlign w:val="center"/>
          </w:tcPr>
          <w:p w14:paraId="21EE30F5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численности работников по полу и возрасту и рабочих по образованию (Штатная численность работников (включая подростков) учреждения, шт. ед.):</w:t>
            </w:r>
          </w:p>
        </w:tc>
        <w:tc>
          <w:tcPr>
            <w:tcW w:w="1843" w:type="dxa"/>
            <w:vAlign w:val="center"/>
          </w:tcPr>
          <w:p w14:paraId="49D8F8E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36D5D60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300</w:t>
            </w:r>
          </w:p>
        </w:tc>
      </w:tr>
      <w:tr w:rsidR="00D0547F" w14:paraId="54DB65B2" w14:textId="77777777" w:rsidTr="00D0547F">
        <w:tc>
          <w:tcPr>
            <w:tcW w:w="6232" w:type="dxa"/>
            <w:vAlign w:val="center"/>
          </w:tcPr>
          <w:p w14:paraId="423BB9EE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численности и составе специалистов, имеющих высшее образование (Штатная численность работников (включая подростков) учреждения, шт. ед.)</w:t>
            </w:r>
          </w:p>
        </w:tc>
        <w:tc>
          <w:tcPr>
            <w:tcW w:w="1843" w:type="dxa"/>
            <w:vAlign w:val="center"/>
          </w:tcPr>
          <w:p w14:paraId="0858A8E5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4F824D4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96</w:t>
            </w:r>
          </w:p>
        </w:tc>
      </w:tr>
      <w:tr w:rsidR="00D0547F" w14:paraId="5FC31A04" w14:textId="77777777" w:rsidTr="00D0547F">
        <w:tc>
          <w:tcPr>
            <w:tcW w:w="6232" w:type="dxa"/>
            <w:vAlign w:val="center"/>
          </w:tcPr>
          <w:p w14:paraId="7FD953BF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численности и составе специалистов, имеющих среднее специальное образование (Штатная численность работников (включая подростков) учреждения, шт. ед.):</w:t>
            </w:r>
          </w:p>
        </w:tc>
        <w:tc>
          <w:tcPr>
            <w:tcW w:w="1843" w:type="dxa"/>
            <w:vAlign w:val="center"/>
          </w:tcPr>
          <w:p w14:paraId="4F6ED0C7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2F80156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120</w:t>
            </w:r>
          </w:p>
        </w:tc>
      </w:tr>
      <w:tr w:rsidR="00D0547F" w14:paraId="6A2DD2D1" w14:textId="77777777" w:rsidTr="00D0547F">
        <w:tc>
          <w:tcPr>
            <w:tcW w:w="6232" w:type="dxa"/>
            <w:vAlign w:val="center"/>
          </w:tcPr>
          <w:p w14:paraId="5AC9EB5C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численности, составе, движении и образовании работников, занимающих должности руководителей и специалистов и рабочих с высшим и средним образованием (Штатная численность работников (включая подростков) учреждения, шт. ед.):</w:t>
            </w:r>
          </w:p>
        </w:tc>
        <w:tc>
          <w:tcPr>
            <w:tcW w:w="1843" w:type="dxa"/>
            <w:vAlign w:val="center"/>
          </w:tcPr>
          <w:p w14:paraId="0F57157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6337AE7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72</w:t>
            </w:r>
          </w:p>
        </w:tc>
      </w:tr>
      <w:tr w:rsidR="00D0547F" w14:paraId="1D695897" w14:textId="77777777" w:rsidTr="00D0547F">
        <w:tc>
          <w:tcPr>
            <w:tcW w:w="6232" w:type="dxa"/>
            <w:vAlign w:val="center"/>
          </w:tcPr>
          <w:p w14:paraId="7AFD7ADB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материально ответственных работниках</w:t>
            </w:r>
          </w:p>
        </w:tc>
        <w:tc>
          <w:tcPr>
            <w:tcW w:w="1843" w:type="dxa"/>
            <w:vAlign w:val="center"/>
          </w:tcPr>
          <w:p w14:paraId="695F291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61F8B5F5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0,2</w:t>
            </w:r>
          </w:p>
        </w:tc>
      </w:tr>
      <w:tr w:rsidR="00D0547F" w14:paraId="2C29F99E" w14:textId="77777777" w:rsidTr="00D0547F">
        <w:tc>
          <w:tcPr>
            <w:tcW w:w="6232" w:type="dxa"/>
            <w:vAlign w:val="center"/>
          </w:tcPr>
          <w:p w14:paraId="6D786880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отчета о выполнении плана привлечения молодых специалистов, окончивших дневные высшие и средние специальные учебные заведения</w:t>
            </w:r>
          </w:p>
        </w:tc>
        <w:tc>
          <w:tcPr>
            <w:tcW w:w="1843" w:type="dxa"/>
            <w:vAlign w:val="center"/>
          </w:tcPr>
          <w:p w14:paraId="3F4DF9E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3353AD3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0,2</w:t>
            </w:r>
          </w:p>
        </w:tc>
      </w:tr>
      <w:tr w:rsidR="00D0547F" w14:paraId="4488BEC8" w14:textId="77777777" w:rsidTr="00D0547F">
        <w:tc>
          <w:tcPr>
            <w:tcW w:w="6232" w:type="dxa"/>
            <w:vAlign w:val="center"/>
          </w:tcPr>
          <w:p w14:paraId="6159F0EC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Оформление трудового договора</w:t>
            </w:r>
          </w:p>
        </w:tc>
        <w:tc>
          <w:tcPr>
            <w:tcW w:w="1843" w:type="dxa"/>
            <w:vAlign w:val="center"/>
          </w:tcPr>
          <w:p w14:paraId="527C755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5A42822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178C1AAD" w14:textId="77777777" w:rsidTr="00D0547F">
        <w:tc>
          <w:tcPr>
            <w:tcW w:w="6232" w:type="dxa"/>
            <w:vAlign w:val="center"/>
          </w:tcPr>
          <w:p w14:paraId="4D0BCE9B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Заключение договора об имущественной ответственности работника</w:t>
            </w:r>
          </w:p>
        </w:tc>
        <w:tc>
          <w:tcPr>
            <w:tcW w:w="1843" w:type="dxa"/>
            <w:vAlign w:val="center"/>
          </w:tcPr>
          <w:p w14:paraId="5901E2E1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49DF5351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3A186DD3" w14:textId="77777777" w:rsidTr="00D0547F">
        <w:tc>
          <w:tcPr>
            <w:tcW w:w="6232" w:type="dxa"/>
            <w:vAlign w:val="center"/>
          </w:tcPr>
          <w:p w14:paraId="74E826ED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Оформление подтверждения о приеме на работу молодого специалиста</w:t>
            </w:r>
          </w:p>
        </w:tc>
        <w:tc>
          <w:tcPr>
            <w:tcW w:w="1843" w:type="dxa"/>
            <w:vAlign w:val="center"/>
          </w:tcPr>
          <w:p w14:paraId="092A484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молодой специалист</w:t>
            </w:r>
          </w:p>
        </w:tc>
        <w:tc>
          <w:tcPr>
            <w:tcW w:w="1269" w:type="dxa"/>
            <w:vAlign w:val="center"/>
          </w:tcPr>
          <w:p w14:paraId="766C76DA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67EEBA3B" w14:textId="77777777" w:rsidTr="00D0547F">
        <w:tc>
          <w:tcPr>
            <w:tcW w:w="6232" w:type="dxa"/>
            <w:vAlign w:val="center"/>
          </w:tcPr>
          <w:p w14:paraId="563A0F64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Внесение изменения в личную карточку</w:t>
            </w:r>
          </w:p>
        </w:tc>
        <w:tc>
          <w:tcPr>
            <w:tcW w:w="1843" w:type="dxa"/>
            <w:vAlign w:val="center"/>
          </w:tcPr>
          <w:p w14:paraId="0C6D641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597B3D62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</w:t>
            </w:r>
          </w:p>
        </w:tc>
      </w:tr>
      <w:tr w:rsidR="00D0547F" w14:paraId="43BB51E3" w14:textId="77777777" w:rsidTr="00D0547F">
        <w:tc>
          <w:tcPr>
            <w:tcW w:w="6232" w:type="dxa"/>
            <w:vAlign w:val="center"/>
          </w:tcPr>
          <w:p w14:paraId="4C6B5D46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Оформление приказа на поощрение работников</w:t>
            </w:r>
          </w:p>
        </w:tc>
        <w:tc>
          <w:tcPr>
            <w:tcW w:w="1843" w:type="dxa"/>
            <w:vAlign w:val="center"/>
          </w:tcPr>
          <w:p w14:paraId="4DE6193A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53F6F25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7</w:t>
            </w:r>
          </w:p>
        </w:tc>
      </w:tr>
      <w:tr w:rsidR="00D0547F" w14:paraId="37DFE6D3" w14:textId="77777777" w:rsidTr="00D0547F">
        <w:tc>
          <w:tcPr>
            <w:tcW w:w="6232" w:type="dxa"/>
            <w:vAlign w:val="center"/>
          </w:tcPr>
          <w:p w14:paraId="04415559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Обновление личных карточек</w:t>
            </w:r>
          </w:p>
        </w:tc>
        <w:tc>
          <w:tcPr>
            <w:tcW w:w="1843" w:type="dxa"/>
            <w:vAlign w:val="center"/>
          </w:tcPr>
          <w:p w14:paraId="5973EFA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61849F4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5</w:t>
            </w:r>
          </w:p>
        </w:tc>
      </w:tr>
      <w:tr w:rsidR="00D0547F" w14:paraId="609D7177" w14:textId="77777777" w:rsidTr="00D0547F">
        <w:tc>
          <w:tcPr>
            <w:tcW w:w="6232" w:type="dxa"/>
            <w:vAlign w:val="center"/>
          </w:tcPr>
          <w:p w14:paraId="23A6F9AE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Оформление характеристики на работника</w:t>
            </w:r>
          </w:p>
        </w:tc>
        <w:tc>
          <w:tcPr>
            <w:tcW w:w="1843" w:type="dxa"/>
            <w:vAlign w:val="center"/>
          </w:tcPr>
          <w:p w14:paraId="57C5578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1363396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25</w:t>
            </w:r>
          </w:p>
        </w:tc>
      </w:tr>
      <w:tr w:rsidR="00D0547F" w14:paraId="02A29AC7" w14:textId="77777777" w:rsidTr="00D0547F">
        <w:tc>
          <w:tcPr>
            <w:tcW w:w="6232" w:type="dxa"/>
            <w:vAlign w:val="center"/>
          </w:tcPr>
          <w:p w14:paraId="1316CEA8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Подготовка документов к награждению работников медалями и орденами</w:t>
            </w:r>
          </w:p>
        </w:tc>
        <w:tc>
          <w:tcPr>
            <w:tcW w:w="1843" w:type="dxa"/>
            <w:vAlign w:val="center"/>
          </w:tcPr>
          <w:p w14:paraId="6D02B02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0550AA51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1A9CABF5" w14:textId="77777777" w:rsidTr="00D0547F">
        <w:tc>
          <w:tcPr>
            <w:tcW w:w="6232" w:type="dxa"/>
            <w:vAlign w:val="center"/>
          </w:tcPr>
          <w:p w14:paraId="3318845C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Подготовка документов к награждению удостоверением</w:t>
            </w:r>
          </w:p>
        </w:tc>
        <w:tc>
          <w:tcPr>
            <w:tcW w:w="1843" w:type="dxa"/>
            <w:vAlign w:val="center"/>
          </w:tcPr>
          <w:p w14:paraId="4E9A7C8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141F94D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60</w:t>
            </w:r>
          </w:p>
        </w:tc>
      </w:tr>
      <w:tr w:rsidR="00D0547F" w14:paraId="0A723701" w14:textId="77777777" w:rsidTr="00D0547F">
        <w:tc>
          <w:tcPr>
            <w:tcW w:w="6232" w:type="dxa"/>
            <w:vAlign w:val="center"/>
          </w:tcPr>
          <w:p w14:paraId="077D98EB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Проверка табелей</w:t>
            </w:r>
          </w:p>
        </w:tc>
        <w:tc>
          <w:tcPr>
            <w:tcW w:w="1843" w:type="dxa"/>
            <w:vAlign w:val="center"/>
          </w:tcPr>
          <w:p w14:paraId="78602AB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4AD28CD9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7</w:t>
            </w:r>
          </w:p>
        </w:tc>
      </w:tr>
      <w:tr w:rsidR="00D0547F" w14:paraId="1D87C7D3" w14:textId="77777777" w:rsidTr="00D0547F">
        <w:tc>
          <w:tcPr>
            <w:tcW w:w="6232" w:type="dxa"/>
            <w:vAlign w:val="center"/>
          </w:tcPr>
          <w:p w14:paraId="5AB4D07E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Аттестация и переаттестация работников</w:t>
            </w:r>
          </w:p>
        </w:tc>
        <w:tc>
          <w:tcPr>
            <w:tcW w:w="1843" w:type="dxa"/>
            <w:vAlign w:val="center"/>
          </w:tcPr>
          <w:p w14:paraId="65AF5547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</w:t>
            </w:r>
          </w:p>
        </w:tc>
        <w:tc>
          <w:tcPr>
            <w:tcW w:w="1269" w:type="dxa"/>
            <w:vAlign w:val="center"/>
          </w:tcPr>
          <w:p w14:paraId="23E8300A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30</w:t>
            </w:r>
          </w:p>
        </w:tc>
      </w:tr>
      <w:tr w:rsidR="00D0547F" w14:paraId="4AC3DFEB" w14:textId="77777777" w:rsidTr="00D0547F">
        <w:tc>
          <w:tcPr>
            <w:tcW w:w="6232" w:type="dxa"/>
            <w:vAlign w:val="center"/>
          </w:tcPr>
          <w:p w14:paraId="7D09BB78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Определение потребности в работниках</w:t>
            </w:r>
          </w:p>
        </w:tc>
        <w:tc>
          <w:tcPr>
            <w:tcW w:w="1843" w:type="dxa"/>
            <w:vAlign w:val="center"/>
          </w:tcPr>
          <w:p w14:paraId="7969F848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Одна профессия</w:t>
            </w:r>
          </w:p>
        </w:tc>
        <w:tc>
          <w:tcPr>
            <w:tcW w:w="1269" w:type="dxa"/>
            <w:vAlign w:val="center"/>
          </w:tcPr>
          <w:p w14:paraId="100FD75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2C8BD264" w14:textId="77777777" w:rsidTr="00D0547F">
        <w:tc>
          <w:tcPr>
            <w:tcW w:w="6232" w:type="dxa"/>
            <w:vAlign w:val="center"/>
          </w:tcPr>
          <w:p w14:paraId="57721BA0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Оформление заявки в органы по трудоустройству и информации населения</w:t>
            </w:r>
          </w:p>
        </w:tc>
        <w:tc>
          <w:tcPr>
            <w:tcW w:w="1843" w:type="dxa"/>
            <w:vAlign w:val="center"/>
          </w:tcPr>
          <w:p w14:paraId="4F9AC07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Одна заявка</w:t>
            </w:r>
          </w:p>
        </w:tc>
        <w:tc>
          <w:tcPr>
            <w:tcW w:w="1269" w:type="dxa"/>
            <w:vAlign w:val="center"/>
          </w:tcPr>
          <w:p w14:paraId="2236D4B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75BD9AB3" w14:textId="77777777" w:rsidTr="00EF610E">
        <w:tc>
          <w:tcPr>
            <w:tcW w:w="9344" w:type="dxa"/>
            <w:gridSpan w:val="3"/>
            <w:vAlign w:val="center"/>
          </w:tcPr>
          <w:p w14:paraId="0B13129C" w14:textId="77777777" w:rsidR="00D0547F" w:rsidRDefault="00D0547F" w:rsidP="00EF610E">
            <w:pPr>
              <w:pStyle w:val="a4"/>
            </w:pPr>
            <w:r w:rsidRPr="00DD20A4">
              <w:t>Нормы обслуживания по табельному учету:</w:t>
            </w:r>
          </w:p>
        </w:tc>
      </w:tr>
      <w:tr w:rsidR="00D0547F" w14:paraId="3F7F407D" w14:textId="77777777" w:rsidTr="00D0547F">
        <w:tc>
          <w:tcPr>
            <w:tcW w:w="6232" w:type="dxa"/>
            <w:vAlign w:val="center"/>
          </w:tcPr>
          <w:p w14:paraId="05E4AF6E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Учет посетителей предприятия</w:t>
            </w:r>
          </w:p>
        </w:tc>
        <w:tc>
          <w:tcPr>
            <w:tcW w:w="1843" w:type="dxa"/>
            <w:vAlign w:val="center"/>
          </w:tcPr>
          <w:p w14:paraId="312ABFB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посетитель</w:t>
            </w:r>
          </w:p>
        </w:tc>
        <w:tc>
          <w:tcPr>
            <w:tcW w:w="1269" w:type="dxa"/>
            <w:vAlign w:val="center"/>
          </w:tcPr>
          <w:p w14:paraId="419D02B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</w:t>
            </w:r>
          </w:p>
        </w:tc>
      </w:tr>
      <w:tr w:rsidR="00D0547F" w14:paraId="29DD3C24" w14:textId="77777777" w:rsidTr="00D0547F">
        <w:tc>
          <w:tcPr>
            <w:tcW w:w="6232" w:type="dxa"/>
            <w:vAlign w:val="center"/>
          </w:tcPr>
          <w:p w14:paraId="0FD9D2DB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Работа с картотекой уволенных работников</w:t>
            </w:r>
          </w:p>
        </w:tc>
        <w:tc>
          <w:tcPr>
            <w:tcW w:w="1843" w:type="dxa"/>
            <w:vAlign w:val="center"/>
          </w:tcPr>
          <w:p w14:paraId="327ACE1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уволенный</w:t>
            </w:r>
          </w:p>
        </w:tc>
        <w:tc>
          <w:tcPr>
            <w:tcW w:w="1269" w:type="dxa"/>
            <w:vAlign w:val="center"/>
          </w:tcPr>
          <w:p w14:paraId="2E3E5F5D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</w:t>
            </w:r>
          </w:p>
        </w:tc>
      </w:tr>
      <w:tr w:rsidR="00D0547F" w14:paraId="205FE5B7" w14:textId="77777777" w:rsidTr="00D0547F">
        <w:tc>
          <w:tcPr>
            <w:tcW w:w="6232" w:type="dxa"/>
            <w:vAlign w:val="center"/>
          </w:tcPr>
          <w:p w14:paraId="27590440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и ответов на запросы предприятий, организаций и граждан о работе в учреждении</w:t>
            </w:r>
          </w:p>
        </w:tc>
        <w:tc>
          <w:tcPr>
            <w:tcW w:w="1843" w:type="dxa"/>
            <w:vAlign w:val="center"/>
          </w:tcPr>
          <w:p w14:paraId="1D04D68E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документ (ответ)</w:t>
            </w:r>
          </w:p>
        </w:tc>
        <w:tc>
          <w:tcPr>
            <w:tcW w:w="1269" w:type="dxa"/>
            <w:vAlign w:val="center"/>
          </w:tcPr>
          <w:p w14:paraId="099B2826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20</w:t>
            </w:r>
          </w:p>
        </w:tc>
      </w:tr>
      <w:tr w:rsidR="00D0547F" w14:paraId="4703321D" w14:textId="77777777" w:rsidTr="00D0547F">
        <w:tc>
          <w:tcPr>
            <w:tcW w:w="6232" w:type="dxa"/>
            <w:vAlign w:val="center"/>
          </w:tcPr>
          <w:p w14:paraId="19FC61E5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Оформление приказа на получение пособия</w:t>
            </w:r>
          </w:p>
        </w:tc>
        <w:tc>
          <w:tcPr>
            <w:tcW w:w="1843" w:type="dxa"/>
            <w:vAlign w:val="center"/>
          </w:tcPr>
          <w:p w14:paraId="02443B74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приказ</w:t>
            </w:r>
          </w:p>
        </w:tc>
        <w:tc>
          <w:tcPr>
            <w:tcW w:w="1269" w:type="dxa"/>
            <w:vAlign w:val="center"/>
          </w:tcPr>
          <w:p w14:paraId="16A80637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14</w:t>
            </w:r>
          </w:p>
        </w:tc>
      </w:tr>
      <w:tr w:rsidR="00D0547F" w14:paraId="68571406" w14:textId="77777777" w:rsidTr="00D0547F">
        <w:tc>
          <w:tcPr>
            <w:tcW w:w="6232" w:type="dxa"/>
            <w:vAlign w:val="center"/>
          </w:tcPr>
          <w:p w14:paraId="60A65CF9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Подготовка и оформление документов для хранения</w:t>
            </w:r>
          </w:p>
        </w:tc>
        <w:tc>
          <w:tcPr>
            <w:tcW w:w="1843" w:type="dxa"/>
            <w:vAlign w:val="center"/>
          </w:tcPr>
          <w:p w14:paraId="69499F83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документ</w:t>
            </w:r>
          </w:p>
        </w:tc>
        <w:tc>
          <w:tcPr>
            <w:tcW w:w="1269" w:type="dxa"/>
            <w:vAlign w:val="center"/>
          </w:tcPr>
          <w:p w14:paraId="6F1A8B18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485E7EA7" w14:textId="77777777" w:rsidTr="00D0547F">
        <w:tc>
          <w:tcPr>
            <w:tcW w:w="6232" w:type="dxa"/>
            <w:vAlign w:val="center"/>
          </w:tcPr>
          <w:p w14:paraId="6FA81134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Ведение дел военнообязанных работников</w:t>
            </w:r>
          </w:p>
        </w:tc>
        <w:tc>
          <w:tcPr>
            <w:tcW w:w="1843" w:type="dxa"/>
            <w:vAlign w:val="center"/>
          </w:tcPr>
          <w:p w14:paraId="1DA8EEB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Один работник в год</w:t>
            </w:r>
          </w:p>
        </w:tc>
        <w:tc>
          <w:tcPr>
            <w:tcW w:w="1269" w:type="dxa"/>
            <w:vAlign w:val="center"/>
          </w:tcPr>
          <w:p w14:paraId="18351B21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10</w:t>
            </w:r>
          </w:p>
        </w:tc>
      </w:tr>
      <w:tr w:rsidR="00D0547F" w14:paraId="7ED12056" w14:textId="77777777" w:rsidTr="00D0547F">
        <w:tc>
          <w:tcPr>
            <w:tcW w:w="6232" w:type="dxa"/>
            <w:vAlign w:val="center"/>
          </w:tcPr>
          <w:p w14:paraId="6C2DB950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Планирование обучения кадров</w:t>
            </w:r>
          </w:p>
        </w:tc>
        <w:tc>
          <w:tcPr>
            <w:tcW w:w="1843" w:type="dxa"/>
            <w:vAlign w:val="center"/>
          </w:tcPr>
          <w:p w14:paraId="312B1A7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2E228EE8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120</w:t>
            </w:r>
          </w:p>
        </w:tc>
      </w:tr>
      <w:tr w:rsidR="00D0547F" w14:paraId="10859AD0" w14:textId="77777777" w:rsidTr="00D0547F">
        <w:tc>
          <w:tcPr>
            <w:tcW w:w="6232" w:type="dxa"/>
            <w:vAlign w:val="center"/>
          </w:tcPr>
          <w:p w14:paraId="37D27D14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и иного обучения</w:t>
            </w:r>
          </w:p>
        </w:tc>
        <w:tc>
          <w:tcPr>
            <w:tcW w:w="1843" w:type="dxa"/>
            <w:vAlign w:val="center"/>
          </w:tcPr>
          <w:p w14:paraId="2115293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57270F5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360</w:t>
            </w:r>
          </w:p>
        </w:tc>
      </w:tr>
      <w:tr w:rsidR="00D0547F" w14:paraId="30A8CE2E" w14:textId="77777777" w:rsidTr="00D0547F">
        <w:tc>
          <w:tcPr>
            <w:tcW w:w="6232" w:type="dxa"/>
            <w:vAlign w:val="center"/>
          </w:tcPr>
          <w:p w14:paraId="7090D53B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Составление сметы затрат на все виды обучения</w:t>
            </w:r>
          </w:p>
        </w:tc>
        <w:tc>
          <w:tcPr>
            <w:tcW w:w="1843" w:type="dxa"/>
            <w:vAlign w:val="center"/>
          </w:tcPr>
          <w:p w14:paraId="7F51370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28466BF8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90</w:t>
            </w:r>
          </w:p>
        </w:tc>
      </w:tr>
      <w:tr w:rsidR="00D0547F" w14:paraId="07292B30" w14:textId="77777777" w:rsidTr="00D0547F">
        <w:tc>
          <w:tcPr>
            <w:tcW w:w="6232" w:type="dxa"/>
            <w:vAlign w:val="center"/>
          </w:tcPr>
          <w:p w14:paraId="56FA8051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Составление отчета по всем видам обучения</w:t>
            </w:r>
          </w:p>
        </w:tc>
        <w:tc>
          <w:tcPr>
            <w:tcW w:w="1843" w:type="dxa"/>
            <w:vAlign w:val="center"/>
          </w:tcPr>
          <w:p w14:paraId="631999D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5EDAB39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180</w:t>
            </w:r>
          </w:p>
        </w:tc>
      </w:tr>
      <w:tr w:rsidR="00D0547F" w14:paraId="4DAFACE8" w14:textId="77777777" w:rsidTr="00D0547F">
        <w:tc>
          <w:tcPr>
            <w:tcW w:w="6232" w:type="dxa"/>
            <w:vAlign w:val="center"/>
          </w:tcPr>
          <w:p w14:paraId="516A76CD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Разработка проекта норм времени</w:t>
            </w:r>
          </w:p>
        </w:tc>
        <w:tc>
          <w:tcPr>
            <w:tcW w:w="1843" w:type="dxa"/>
            <w:vAlign w:val="center"/>
          </w:tcPr>
          <w:p w14:paraId="7C5C704F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1503CBD7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176</w:t>
            </w:r>
          </w:p>
        </w:tc>
      </w:tr>
      <w:tr w:rsidR="00D0547F" w14:paraId="1001B24B" w14:textId="77777777" w:rsidTr="00D0547F">
        <w:tc>
          <w:tcPr>
            <w:tcW w:w="6232" w:type="dxa"/>
            <w:vAlign w:val="center"/>
          </w:tcPr>
          <w:p w14:paraId="67890F4B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Разработка проекта норм численности</w:t>
            </w:r>
          </w:p>
        </w:tc>
        <w:tc>
          <w:tcPr>
            <w:tcW w:w="1843" w:type="dxa"/>
            <w:vAlign w:val="center"/>
          </w:tcPr>
          <w:p w14:paraId="101C8BA9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0E5FE5DB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144</w:t>
            </w:r>
          </w:p>
        </w:tc>
      </w:tr>
      <w:tr w:rsidR="00D0547F" w14:paraId="4FC50604" w14:textId="77777777" w:rsidTr="00D0547F">
        <w:tc>
          <w:tcPr>
            <w:tcW w:w="6232" w:type="dxa"/>
            <w:vAlign w:val="center"/>
          </w:tcPr>
          <w:p w14:paraId="2C218F69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Разработка регламентирующих документов для введения и согласования проекта норм труда</w:t>
            </w:r>
          </w:p>
        </w:tc>
        <w:tc>
          <w:tcPr>
            <w:tcW w:w="1843" w:type="dxa"/>
            <w:vAlign w:val="center"/>
          </w:tcPr>
          <w:p w14:paraId="1E877069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342D7A99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144</w:t>
            </w:r>
          </w:p>
        </w:tc>
      </w:tr>
      <w:tr w:rsidR="00D0547F" w14:paraId="6974FD17" w14:textId="77777777" w:rsidTr="00D0547F">
        <w:tc>
          <w:tcPr>
            <w:tcW w:w="6232" w:type="dxa"/>
            <w:vAlign w:val="center"/>
          </w:tcPr>
          <w:p w14:paraId="54849767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Ведение системы оплаты труда (разработка проекта норм времени)</w:t>
            </w:r>
          </w:p>
        </w:tc>
        <w:tc>
          <w:tcPr>
            <w:tcW w:w="1843" w:type="dxa"/>
            <w:vAlign w:val="center"/>
          </w:tcPr>
          <w:p w14:paraId="7DB11CFC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Кол-во шт.ед.</w:t>
            </w:r>
          </w:p>
        </w:tc>
        <w:tc>
          <w:tcPr>
            <w:tcW w:w="1269" w:type="dxa"/>
            <w:vAlign w:val="center"/>
          </w:tcPr>
          <w:p w14:paraId="5C3E9F60" w14:textId="77777777" w:rsidR="00D0547F" w:rsidRDefault="00D0547F" w:rsidP="00EF610E">
            <w:pPr>
              <w:pStyle w:val="a4"/>
            </w:pPr>
            <w:r>
              <w:rPr>
                <w:color w:val="000000"/>
              </w:rPr>
              <w:t>3840</w:t>
            </w:r>
          </w:p>
        </w:tc>
      </w:tr>
    </w:tbl>
    <w:p w14:paraId="5AE6596F" w14:textId="6B3CC621" w:rsidR="00B90A22" w:rsidRDefault="0043491E" w:rsidP="00C06555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8</w:t>
      </w:r>
      <w:r w:rsidR="000D6F4F">
        <w:rPr>
          <w:sz w:val="24"/>
        </w:rPr>
        <w:t xml:space="preserve"> «</w:t>
      </w:r>
      <w:bookmarkStart w:id="1" w:name="_Hlk46398778"/>
      <w:r w:rsidR="00D0547F" w:rsidRPr="00D0547F">
        <w:rPr>
          <w:sz w:val="24"/>
          <w:szCs w:val="20"/>
        </w:rPr>
        <w:t>Аккомпаниатор</w:t>
      </w:r>
      <w:bookmarkEnd w:id="1"/>
      <w:r w:rsidR="008C1174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0"/>
        <w:gridCol w:w="1379"/>
        <w:gridCol w:w="1215"/>
      </w:tblGrid>
      <w:tr w:rsidR="00D0547F" w:rsidRPr="00382AE5" w14:paraId="7ABF9D90" w14:textId="77777777" w:rsidTr="00D0547F">
        <w:trPr>
          <w:trHeight w:val="70"/>
        </w:trPr>
        <w:tc>
          <w:tcPr>
            <w:tcW w:w="0" w:type="auto"/>
            <w:vAlign w:val="center"/>
          </w:tcPr>
          <w:p w14:paraId="4DFBCDCE" w14:textId="77777777" w:rsidR="00D0547F" w:rsidRPr="00382AE5" w:rsidRDefault="00D0547F" w:rsidP="00EF610E">
            <w:pPr>
              <w:pStyle w:val="a4"/>
            </w:pPr>
            <w:r w:rsidRPr="00382AE5">
              <w:t>Наименование работы/операции</w:t>
            </w:r>
          </w:p>
        </w:tc>
        <w:tc>
          <w:tcPr>
            <w:tcW w:w="0" w:type="auto"/>
            <w:vAlign w:val="center"/>
          </w:tcPr>
          <w:p w14:paraId="501345E8" w14:textId="77777777" w:rsidR="00D0547F" w:rsidRPr="00382AE5" w:rsidRDefault="00D0547F" w:rsidP="00EF610E">
            <w:pPr>
              <w:pStyle w:val="a4"/>
            </w:pPr>
            <w:r w:rsidRPr="00382AE5">
              <w:t>Единица объёма работ</w:t>
            </w:r>
          </w:p>
        </w:tc>
        <w:tc>
          <w:tcPr>
            <w:tcW w:w="0" w:type="auto"/>
            <w:vAlign w:val="center"/>
          </w:tcPr>
          <w:p w14:paraId="1FE9F530" w14:textId="77777777" w:rsidR="00D0547F" w:rsidRPr="00382AE5" w:rsidRDefault="00D0547F" w:rsidP="00EF610E">
            <w:pPr>
              <w:pStyle w:val="a4"/>
            </w:pPr>
            <w:r w:rsidRPr="00382AE5">
              <w:t>Норма</w:t>
            </w:r>
          </w:p>
          <w:p w14:paraId="6D6FF2B9" w14:textId="77777777" w:rsidR="00D0547F" w:rsidRPr="00382AE5" w:rsidRDefault="00D0547F" w:rsidP="00EF610E">
            <w:pPr>
              <w:pStyle w:val="a4"/>
            </w:pPr>
            <w:r w:rsidRPr="00382AE5">
              <w:t>времени, мин.</w:t>
            </w:r>
          </w:p>
        </w:tc>
      </w:tr>
      <w:tr w:rsidR="00D0547F" w:rsidRPr="00705A00" w14:paraId="71EA1E27" w14:textId="77777777" w:rsidTr="00D0547F">
        <w:tc>
          <w:tcPr>
            <w:tcW w:w="0" w:type="auto"/>
            <w:vAlign w:val="center"/>
          </w:tcPr>
          <w:p w14:paraId="240C8EFB" w14:textId="77777777" w:rsidR="00D0547F" w:rsidRPr="00705A00" w:rsidRDefault="00D0547F" w:rsidP="00EF610E">
            <w:pPr>
              <w:pStyle w:val="TableParagraph"/>
            </w:pPr>
            <w:r w:rsidRPr="00705A00">
              <w:t>Обеспечение музыкального сопровождения: культурно-массовых мероприятий, выступлений и репетиций коллективов художественной самодеятельности и участие в организации и проведении массовых мероприятий согласно утвержденного расписания, программных, плановых мероприятий Центра.</w:t>
            </w:r>
          </w:p>
        </w:tc>
        <w:tc>
          <w:tcPr>
            <w:tcW w:w="0" w:type="auto"/>
            <w:vAlign w:val="center"/>
          </w:tcPr>
          <w:p w14:paraId="10D5FBCB" w14:textId="77777777" w:rsidR="00D0547F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57B911BB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4C447302" w14:textId="77777777" w:rsidTr="00D0547F">
        <w:tc>
          <w:tcPr>
            <w:tcW w:w="0" w:type="auto"/>
            <w:vAlign w:val="bottom"/>
          </w:tcPr>
          <w:p w14:paraId="3D93BB99" w14:textId="77777777" w:rsidR="00D0547F" w:rsidRPr="00705A00" w:rsidRDefault="00D0547F" w:rsidP="00EF610E">
            <w:pPr>
              <w:pStyle w:val="TableParagraph"/>
            </w:pPr>
            <w:r w:rsidRPr="00705A00">
              <w:t xml:space="preserve">Подготовка к работе рабочее место, проверка наличия и исправности музыкальных инструментов и материалов, необходимых для работы. </w:t>
            </w:r>
          </w:p>
        </w:tc>
        <w:tc>
          <w:tcPr>
            <w:tcW w:w="0" w:type="auto"/>
            <w:vAlign w:val="center"/>
          </w:tcPr>
          <w:p w14:paraId="6790B91E" w14:textId="77777777" w:rsidR="00D0547F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359C67BC" w14:textId="77777777" w:rsidR="00D0547F" w:rsidRPr="00705A00" w:rsidRDefault="00D0547F" w:rsidP="00EF610E">
            <w:pPr>
              <w:pStyle w:val="a4"/>
            </w:pPr>
            <w:r w:rsidRPr="00705A00">
              <w:t>10</w:t>
            </w:r>
          </w:p>
        </w:tc>
      </w:tr>
      <w:tr w:rsidR="00D0547F" w:rsidRPr="00705A00" w14:paraId="7321C2D9" w14:textId="77777777" w:rsidTr="00D0547F">
        <w:tc>
          <w:tcPr>
            <w:tcW w:w="0" w:type="auto"/>
            <w:vAlign w:val="center"/>
          </w:tcPr>
          <w:p w14:paraId="78FCFA26" w14:textId="77777777" w:rsidR="00D0547F" w:rsidRPr="00705A00" w:rsidRDefault="00D0547F" w:rsidP="00EF610E">
            <w:pPr>
              <w:pStyle w:val="TableParagraph"/>
            </w:pPr>
            <w:r w:rsidRPr="00705A00">
              <w:t>Выполнение законных поручения непосредственных руководителей по направлению деятельности Центра в пределах возложенных должностных обязанностей.</w:t>
            </w:r>
          </w:p>
        </w:tc>
        <w:tc>
          <w:tcPr>
            <w:tcW w:w="0" w:type="auto"/>
            <w:vAlign w:val="center"/>
          </w:tcPr>
          <w:p w14:paraId="1C158FA0" w14:textId="77777777" w:rsidR="00D0547F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1154893E" w14:textId="77777777" w:rsidR="00D0547F" w:rsidRPr="00705A00" w:rsidRDefault="00D0547F" w:rsidP="00EF610E">
            <w:pPr>
              <w:pStyle w:val="a4"/>
            </w:pPr>
            <w:r w:rsidRPr="00705A00">
              <w:t>30</w:t>
            </w:r>
          </w:p>
        </w:tc>
      </w:tr>
      <w:tr w:rsidR="00D0547F" w:rsidRPr="00705A00" w14:paraId="1C79F692" w14:textId="77777777" w:rsidTr="00D0547F">
        <w:tc>
          <w:tcPr>
            <w:tcW w:w="0" w:type="auto"/>
            <w:vAlign w:val="center"/>
          </w:tcPr>
          <w:p w14:paraId="713CFFEE" w14:textId="77777777" w:rsidR="00D0547F" w:rsidRPr="00705A00" w:rsidRDefault="00D0547F" w:rsidP="00EF610E">
            <w:pPr>
              <w:pStyle w:val="TableParagraph"/>
            </w:pPr>
            <w:r w:rsidRPr="00705A00">
              <w:t>Своевременно подавать заявки режиссеру на приобретение необходимых для работы материалов.</w:t>
            </w:r>
          </w:p>
        </w:tc>
        <w:tc>
          <w:tcPr>
            <w:tcW w:w="0" w:type="auto"/>
            <w:vAlign w:val="center"/>
          </w:tcPr>
          <w:p w14:paraId="4C334C77" w14:textId="77777777" w:rsidR="00D0547F" w:rsidRDefault="00D0547F" w:rsidP="00EF610E">
            <w:pPr>
              <w:pStyle w:val="a4"/>
            </w:pPr>
            <w:r w:rsidRPr="00487433">
              <w:t>1 операция</w:t>
            </w:r>
          </w:p>
        </w:tc>
        <w:tc>
          <w:tcPr>
            <w:tcW w:w="0" w:type="auto"/>
            <w:vAlign w:val="center"/>
          </w:tcPr>
          <w:p w14:paraId="69E54AF8" w14:textId="77777777" w:rsidR="00D0547F" w:rsidRPr="00705A00" w:rsidRDefault="00D0547F" w:rsidP="00EF610E">
            <w:pPr>
              <w:pStyle w:val="a4"/>
            </w:pPr>
            <w:r w:rsidRPr="00705A00">
              <w:t>20</w:t>
            </w:r>
          </w:p>
        </w:tc>
      </w:tr>
      <w:tr w:rsidR="00D0547F" w:rsidRPr="00705A00" w14:paraId="7F315C7E" w14:textId="77777777" w:rsidTr="00D0547F">
        <w:tc>
          <w:tcPr>
            <w:tcW w:w="0" w:type="auto"/>
            <w:vAlign w:val="center"/>
          </w:tcPr>
          <w:p w14:paraId="0DF4F6CA" w14:textId="77777777" w:rsidR="00D0547F" w:rsidRPr="00705A00" w:rsidRDefault="00D0547F" w:rsidP="00EF610E">
            <w:pPr>
              <w:pStyle w:val="TableParagraph"/>
            </w:pPr>
            <w:r w:rsidRPr="00705A00">
              <w:t>Обеспечение музыкального сопровождения репетиций и выступлений коллективов художественной самодеятельности (хоровых, музыкальных, хореографических коллективов, ансамблей и солистов, вокальных ансамблей) согласно утвержденного расписания и/или программы мероприятия.</w:t>
            </w:r>
          </w:p>
        </w:tc>
        <w:tc>
          <w:tcPr>
            <w:tcW w:w="0" w:type="auto"/>
            <w:vAlign w:val="center"/>
          </w:tcPr>
          <w:p w14:paraId="09AC5C42" w14:textId="77777777" w:rsidR="00D0547F" w:rsidRPr="00487433" w:rsidRDefault="00D0547F" w:rsidP="00EF610E">
            <w:pPr>
              <w:pStyle w:val="a4"/>
            </w:pPr>
            <w:r w:rsidRPr="00751ADD">
              <w:t>1 операция</w:t>
            </w:r>
          </w:p>
        </w:tc>
        <w:tc>
          <w:tcPr>
            <w:tcW w:w="0" w:type="auto"/>
            <w:vAlign w:val="center"/>
          </w:tcPr>
          <w:p w14:paraId="4836F3BC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209FF66F" w14:textId="77777777" w:rsidTr="00D0547F">
        <w:tc>
          <w:tcPr>
            <w:tcW w:w="0" w:type="auto"/>
            <w:vAlign w:val="center"/>
          </w:tcPr>
          <w:p w14:paraId="23B64EE0" w14:textId="77777777" w:rsidR="00D0547F" w:rsidRPr="00705A00" w:rsidRDefault="00D0547F" w:rsidP="00EF610E">
            <w:pPr>
              <w:pStyle w:val="TableParagraph"/>
            </w:pPr>
            <w:r w:rsidRPr="00705A00">
              <w:t>Участие в подготовке и проведении массовых представлений, национальных праздников, народных гуляний, вечеров отдыха, новогодних представлений, танцевальных, тематических вечеров и других массовых мероприятий согласно Устава Центра</w:t>
            </w:r>
          </w:p>
        </w:tc>
        <w:tc>
          <w:tcPr>
            <w:tcW w:w="0" w:type="auto"/>
            <w:vAlign w:val="center"/>
          </w:tcPr>
          <w:p w14:paraId="23FCC004" w14:textId="77777777" w:rsidR="00D0547F" w:rsidRPr="00487433" w:rsidRDefault="00D0547F" w:rsidP="00EF610E">
            <w:pPr>
              <w:pStyle w:val="a4"/>
            </w:pPr>
            <w:r w:rsidRPr="00751ADD">
              <w:t>1 операция</w:t>
            </w:r>
          </w:p>
        </w:tc>
        <w:tc>
          <w:tcPr>
            <w:tcW w:w="0" w:type="auto"/>
            <w:vAlign w:val="center"/>
          </w:tcPr>
          <w:p w14:paraId="08903DCF" w14:textId="77777777" w:rsidR="00D0547F" w:rsidRPr="00705A00" w:rsidRDefault="00D0547F" w:rsidP="00EF610E">
            <w:pPr>
              <w:pStyle w:val="a4"/>
            </w:pPr>
            <w:r w:rsidRPr="00705A00">
              <w:t>180</w:t>
            </w:r>
          </w:p>
        </w:tc>
      </w:tr>
      <w:tr w:rsidR="00D0547F" w:rsidRPr="00705A00" w14:paraId="22575340" w14:textId="77777777" w:rsidTr="00D0547F">
        <w:tc>
          <w:tcPr>
            <w:tcW w:w="0" w:type="auto"/>
            <w:vAlign w:val="center"/>
          </w:tcPr>
          <w:p w14:paraId="33BDB7B3" w14:textId="77777777" w:rsidR="00D0547F" w:rsidRPr="00705A00" w:rsidRDefault="00D0547F" w:rsidP="00EF610E">
            <w:pPr>
              <w:pStyle w:val="TableParagraph"/>
            </w:pPr>
            <w:r w:rsidRPr="00705A00">
              <w:t>Прохождение в установленные сроки предварительных и периодических медицинских осмотров с периодичностью и сроки, установленные действующим законодательством не препятствующего выполнению своих должностных обязанностей.</w:t>
            </w:r>
          </w:p>
        </w:tc>
        <w:tc>
          <w:tcPr>
            <w:tcW w:w="0" w:type="auto"/>
            <w:vAlign w:val="center"/>
          </w:tcPr>
          <w:p w14:paraId="103D0A6C" w14:textId="77777777" w:rsidR="00D0547F" w:rsidRPr="00487433" w:rsidRDefault="00D0547F" w:rsidP="00EF610E">
            <w:pPr>
              <w:pStyle w:val="a4"/>
            </w:pPr>
            <w:r w:rsidRPr="00751ADD">
              <w:t>1 операция</w:t>
            </w:r>
          </w:p>
        </w:tc>
        <w:tc>
          <w:tcPr>
            <w:tcW w:w="0" w:type="auto"/>
            <w:vAlign w:val="center"/>
          </w:tcPr>
          <w:p w14:paraId="06D13127" w14:textId="77777777" w:rsidR="00D0547F" w:rsidRPr="00705A00" w:rsidRDefault="00D0547F" w:rsidP="00EF610E">
            <w:pPr>
              <w:pStyle w:val="a4"/>
            </w:pPr>
            <w:r w:rsidRPr="00705A00">
              <w:t>480</w:t>
            </w:r>
          </w:p>
        </w:tc>
      </w:tr>
    </w:tbl>
    <w:p w14:paraId="0178626C" w14:textId="050FFC27" w:rsidR="00B90A22" w:rsidRDefault="00B90A22" w:rsidP="00C644C1">
      <w:pPr>
        <w:spacing w:before="100" w:beforeAutospacing="1" w:line="240" w:lineRule="auto"/>
        <w:ind w:firstLine="0"/>
        <w:jc w:val="right"/>
        <w:rPr>
          <w:sz w:val="24"/>
        </w:rPr>
      </w:pPr>
      <w:r w:rsidRPr="005842EF">
        <w:rPr>
          <w:sz w:val="24"/>
        </w:rPr>
        <w:t xml:space="preserve">Таблица </w:t>
      </w:r>
      <w:r w:rsidR="0043491E">
        <w:rPr>
          <w:sz w:val="24"/>
        </w:rPr>
        <w:t>9</w:t>
      </w:r>
      <w:r w:rsidR="008C1174">
        <w:rPr>
          <w:sz w:val="24"/>
        </w:rPr>
        <w:t xml:space="preserve"> «</w:t>
      </w:r>
      <w:r w:rsidR="00D0547F" w:rsidRPr="00D0547F">
        <w:rPr>
          <w:bCs/>
          <w:sz w:val="24"/>
          <w:szCs w:val="20"/>
        </w:rPr>
        <w:t>Звукорежиссер</w:t>
      </w:r>
      <w:r w:rsidR="008C1174">
        <w:rPr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1323"/>
        <w:gridCol w:w="1237"/>
        <w:gridCol w:w="1237"/>
        <w:gridCol w:w="1237"/>
        <w:gridCol w:w="1237"/>
        <w:gridCol w:w="1233"/>
      </w:tblGrid>
      <w:tr w:rsidR="00D0547F" w14:paraId="1311D580" w14:textId="77777777" w:rsidTr="00EF610E">
        <w:tc>
          <w:tcPr>
            <w:tcW w:w="984" w:type="pct"/>
            <w:vMerge w:val="restart"/>
          </w:tcPr>
          <w:p w14:paraId="312AD3A0" w14:textId="77777777" w:rsidR="00D0547F" w:rsidRDefault="00D0547F" w:rsidP="00EF610E">
            <w:pPr>
              <w:pStyle w:val="a4"/>
            </w:pPr>
            <w:r>
              <w:t>Наименование должностей и профессий</w:t>
            </w:r>
          </w:p>
        </w:tc>
        <w:tc>
          <w:tcPr>
            <w:tcW w:w="4016" w:type="pct"/>
            <w:gridSpan w:val="6"/>
          </w:tcPr>
          <w:p w14:paraId="530572CC" w14:textId="77777777" w:rsidR="00D0547F" w:rsidRDefault="00D0547F" w:rsidP="00EF610E">
            <w:pPr>
              <w:pStyle w:val="a4"/>
            </w:pPr>
            <w:r>
              <w:t>Количество залов, классов, репетиционных помещений, сценических площадок</w:t>
            </w:r>
          </w:p>
        </w:tc>
      </w:tr>
      <w:tr w:rsidR="00D0547F" w14:paraId="3514F79D" w14:textId="77777777" w:rsidTr="00EF610E">
        <w:tc>
          <w:tcPr>
            <w:tcW w:w="984" w:type="pct"/>
            <w:vMerge/>
          </w:tcPr>
          <w:p w14:paraId="2E385DBA" w14:textId="77777777" w:rsidR="00D0547F" w:rsidRDefault="00D0547F" w:rsidP="00EF610E">
            <w:pPr>
              <w:pStyle w:val="a4"/>
            </w:pPr>
          </w:p>
        </w:tc>
        <w:tc>
          <w:tcPr>
            <w:tcW w:w="708" w:type="pct"/>
          </w:tcPr>
          <w:p w14:paraId="43707453" w14:textId="77777777" w:rsidR="00D0547F" w:rsidRDefault="00D0547F" w:rsidP="00EF610E">
            <w:pPr>
              <w:pStyle w:val="a4"/>
            </w:pPr>
            <w:r>
              <w:t>до 2</w:t>
            </w:r>
          </w:p>
        </w:tc>
        <w:tc>
          <w:tcPr>
            <w:tcW w:w="662" w:type="pct"/>
          </w:tcPr>
          <w:p w14:paraId="4C2B6021" w14:textId="77777777" w:rsidR="00D0547F" w:rsidRDefault="00D0547F" w:rsidP="00EF610E">
            <w:pPr>
              <w:pStyle w:val="a4"/>
            </w:pPr>
            <w:r>
              <w:t>3 - 4</w:t>
            </w:r>
          </w:p>
        </w:tc>
        <w:tc>
          <w:tcPr>
            <w:tcW w:w="662" w:type="pct"/>
          </w:tcPr>
          <w:p w14:paraId="3713B2DF" w14:textId="77777777" w:rsidR="00D0547F" w:rsidRDefault="00D0547F" w:rsidP="00EF610E">
            <w:pPr>
              <w:pStyle w:val="a4"/>
            </w:pPr>
            <w:r>
              <w:t>5 - 6</w:t>
            </w:r>
          </w:p>
        </w:tc>
        <w:tc>
          <w:tcPr>
            <w:tcW w:w="662" w:type="pct"/>
          </w:tcPr>
          <w:p w14:paraId="09C1E989" w14:textId="77777777" w:rsidR="00D0547F" w:rsidRDefault="00D0547F" w:rsidP="00EF610E">
            <w:pPr>
              <w:pStyle w:val="a4"/>
            </w:pPr>
            <w:r>
              <w:t>7 - 8</w:t>
            </w:r>
          </w:p>
        </w:tc>
        <w:tc>
          <w:tcPr>
            <w:tcW w:w="662" w:type="pct"/>
          </w:tcPr>
          <w:p w14:paraId="6F28DC0C" w14:textId="77777777" w:rsidR="00D0547F" w:rsidRDefault="00D0547F" w:rsidP="00EF610E">
            <w:pPr>
              <w:pStyle w:val="a4"/>
            </w:pPr>
            <w:r>
              <w:t>9 - 10</w:t>
            </w:r>
          </w:p>
        </w:tc>
        <w:tc>
          <w:tcPr>
            <w:tcW w:w="661" w:type="pct"/>
          </w:tcPr>
          <w:p w14:paraId="0D8EA9CE" w14:textId="77777777" w:rsidR="00D0547F" w:rsidRDefault="00D0547F" w:rsidP="00EF610E">
            <w:pPr>
              <w:pStyle w:val="a4"/>
            </w:pPr>
            <w:r>
              <w:t>11 и выше</w:t>
            </w:r>
          </w:p>
        </w:tc>
      </w:tr>
      <w:tr w:rsidR="00D0547F" w14:paraId="034FDC34" w14:textId="77777777" w:rsidTr="00EF610E">
        <w:tc>
          <w:tcPr>
            <w:tcW w:w="984" w:type="pct"/>
            <w:vAlign w:val="center"/>
          </w:tcPr>
          <w:p w14:paraId="006C0939" w14:textId="77777777" w:rsidR="00D0547F" w:rsidRDefault="00D0547F" w:rsidP="00EF610E">
            <w:pPr>
              <w:pStyle w:val="a4"/>
            </w:pPr>
            <w:r>
              <w:lastRenderedPageBreak/>
              <w:t>Звукорежиссер</w:t>
            </w:r>
          </w:p>
        </w:tc>
        <w:tc>
          <w:tcPr>
            <w:tcW w:w="708" w:type="pct"/>
            <w:vAlign w:val="center"/>
          </w:tcPr>
          <w:p w14:paraId="4BAA7240" w14:textId="77777777" w:rsidR="00D0547F" w:rsidRDefault="00D0547F" w:rsidP="00EF610E">
            <w:pPr>
              <w:pStyle w:val="a4"/>
            </w:pPr>
            <w:r>
              <w:t>0,25</w:t>
            </w:r>
          </w:p>
        </w:tc>
        <w:tc>
          <w:tcPr>
            <w:tcW w:w="662" w:type="pct"/>
            <w:vAlign w:val="center"/>
          </w:tcPr>
          <w:p w14:paraId="64EDD0F9" w14:textId="77777777" w:rsidR="00D0547F" w:rsidRDefault="00D0547F" w:rsidP="00EF610E">
            <w:pPr>
              <w:pStyle w:val="a4"/>
            </w:pPr>
            <w:r>
              <w:t>0,5</w:t>
            </w:r>
          </w:p>
        </w:tc>
        <w:tc>
          <w:tcPr>
            <w:tcW w:w="662" w:type="pct"/>
            <w:vAlign w:val="center"/>
          </w:tcPr>
          <w:p w14:paraId="1276CFF4" w14:textId="77777777" w:rsidR="00D0547F" w:rsidRDefault="00D0547F" w:rsidP="00EF610E">
            <w:pPr>
              <w:pStyle w:val="a4"/>
            </w:pPr>
            <w:r>
              <w:t>1,0</w:t>
            </w:r>
          </w:p>
        </w:tc>
        <w:tc>
          <w:tcPr>
            <w:tcW w:w="662" w:type="pct"/>
            <w:vAlign w:val="center"/>
          </w:tcPr>
          <w:p w14:paraId="731481E7" w14:textId="77777777" w:rsidR="00D0547F" w:rsidRDefault="00D0547F" w:rsidP="00EF610E">
            <w:pPr>
              <w:pStyle w:val="a4"/>
            </w:pPr>
            <w:r>
              <w:t>1,25</w:t>
            </w:r>
          </w:p>
        </w:tc>
        <w:tc>
          <w:tcPr>
            <w:tcW w:w="662" w:type="pct"/>
            <w:vAlign w:val="center"/>
          </w:tcPr>
          <w:p w14:paraId="74C878F2" w14:textId="77777777" w:rsidR="00D0547F" w:rsidRDefault="00D0547F" w:rsidP="00EF610E">
            <w:pPr>
              <w:pStyle w:val="a4"/>
            </w:pPr>
            <w:r>
              <w:t>1,5</w:t>
            </w:r>
          </w:p>
        </w:tc>
        <w:tc>
          <w:tcPr>
            <w:tcW w:w="661" w:type="pct"/>
            <w:vAlign w:val="center"/>
          </w:tcPr>
          <w:p w14:paraId="49D4C9D5" w14:textId="77777777" w:rsidR="00D0547F" w:rsidRDefault="00D0547F" w:rsidP="00EF610E">
            <w:pPr>
              <w:pStyle w:val="a4"/>
            </w:pPr>
            <w:r>
              <w:t>1,5 + (0,25 - на каждые 3 зала)</w:t>
            </w:r>
          </w:p>
        </w:tc>
      </w:tr>
    </w:tbl>
    <w:p w14:paraId="222066B3" w14:textId="6DFA574A" w:rsidR="00B87970" w:rsidRDefault="0043491E" w:rsidP="00B97687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10</w:t>
      </w:r>
      <w:r w:rsidR="008C1174">
        <w:rPr>
          <w:sz w:val="24"/>
        </w:rPr>
        <w:t xml:space="preserve"> «</w:t>
      </w:r>
      <w:r w:rsidR="00D0547F" w:rsidRPr="00D0547F">
        <w:rPr>
          <w:sz w:val="24"/>
          <w:szCs w:val="20"/>
        </w:rPr>
        <w:t>Балетмейстер-постановщик</w:t>
      </w:r>
      <w:r w:rsidR="008C1174"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5"/>
        <w:gridCol w:w="1563"/>
        <w:gridCol w:w="1286"/>
      </w:tblGrid>
      <w:tr w:rsidR="00D0547F" w:rsidRPr="00382AE5" w14:paraId="450A2A83" w14:textId="77777777" w:rsidTr="00D0547F">
        <w:trPr>
          <w:trHeight w:val="1477"/>
        </w:trPr>
        <w:tc>
          <w:tcPr>
            <w:tcW w:w="0" w:type="auto"/>
            <w:vAlign w:val="center"/>
          </w:tcPr>
          <w:p w14:paraId="5CF092FE" w14:textId="77777777" w:rsidR="00D0547F" w:rsidRPr="00382AE5" w:rsidRDefault="00D0547F" w:rsidP="00EF610E">
            <w:pPr>
              <w:pStyle w:val="a4"/>
            </w:pPr>
            <w:r w:rsidRPr="00382AE5">
              <w:t>Наименование работы/операции</w:t>
            </w:r>
          </w:p>
        </w:tc>
        <w:tc>
          <w:tcPr>
            <w:tcW w:w="0" w:type="auto"/>
            <w:vAlign w:val="center"/>
          </w:tcPr>
          <w:p w14:paraId="144410F6" w14:textId="77777777" w:rsidR="00D0547F" w:rsidRPr="00382AE5" w:rsidRDefault="00D0547F" w:rsidP="00EF610E">
            <w:pPr>
              <w:pStyle w:val="a4"/>
            </w:pPr>
            <w:r w:rsidRPr="00382AE5">
              <w:t>Единица объёма работ</w:t>
            </w:r>
          </w:p>
        </w:tc>
        <w:tc>
          <w:tcPr>
            <w:tcW w:w="0" w:type="auto"/>
            <w:vAlign w:val="center"/>
          </w:tcPr>
          <w:p w14:paraId="74F0E08C" w14:textId="77777777" w:rsidR="00D0547F" w:rsidRPr="00382AE5" w:rsidRDefault="00D0547F" w:rsidP="00EF610E">
            <w:pPr>
              <w:pStyle w:val="a4"/>
            </w:pPr>
            <w:r w:rsidRPr="00382AE5">
              <w:t>Норма</w:t>
            </w:r>
          </w:p>
          <w:p w14:paraId="57E3463B" w14:textId="77777777" w:rsidR="00D0547F" w:rsidRPr="00382AE5" w:rsidRDefault="00D0547F" w:rsidP="00EF610E">
            <w:pPr>
              <w:pStyle w:val="a4"/>
            </w:pPr>
            <w:r w:rsidRPr="00382AE5">
              <w:t>времени, мин.</w:t>
            </w:r>
          </w:p>
        </w:tc>
      </w:tr>
      <w:tr w:rsidR="00D0547F" w:rsidRPr="00705A00" w14:paraId="2A3184C7" w14:textId="77777777" w:rsidTr="00D0547F">
        <w:tc>
          <w:tcPr>
            <w:tcW w:w="0" w:type="auto"/>
            <w:vAlign w:val="center"/>
          </w:tcPr>
          <w:p w14:paraId="320DBEB4" w14:textId="77777777" w:rsidR="00D0547F" w:rsidRPr="000F274E" w:rsidRDefault="00D0547F" w:rsidP="00EF610E">
            <w:pPr>
              <w:pStyle w:val="TableParagraph"/>
            </w:pPr>
            <w:r>
              <w:rPr>
                <w:color w:val="000000"/>
              </w:rPr>
              <w:t>Руководство работой музыкального, хорового, хореографического коллективов, любительского объединения, студии, творческой мастерской, клуба, Центра.</w:t>
            </w:r>
          </w:p>
        </w:tc>
        <w:tc>
          <w:tcPr>
            <w:tcW w:w="0" w:type="auto"/>
            <w:vAlign w:val="center"/>
          </w:tcPr>
          <w:p w14:paraId="5459D46F" w14:textId="77777777" w:rsidR="00D0547F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0E2B3233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5D229757" w14:textId="77777777" w:rsidTr="00D0547F">
        <w:tc>
          <w:tcPr>
            <w:tcW w:w="0" w:type="auto"/>
            <w:vAlign w:val="center"/>
          </w:tcPr>
          <w:p w14:paraId="48BF8D40" w14:textId="77777777" w:rsidR="00D0547F" w:rsidRPr="000F274E" w:rsidRDefault="00D0547F" w:rsidP="00EF610E">
            <w:pPr>
              <w:pStyle w:val="TableParagraph"/>
            </w:pPr>
            <w:r>
              <w:rPr>
                <w:color w:val="000000"/>
              </w:rPr>
              <w:t>Разработка репертуарных (перспективных и текущих) планов работы.</w:t>
            </w:r>
          </w:p>
        </w:tc>
        <w:tc>
          <w:tcPr>
            <w:tcW w:w="0" w:type="auto"/>
            <w:vAlign w:val="center"/>
          </w:tcPr>
          <w:p w14:paraId="779AAA9C" w14:textId="77777777" w:rsidR="00D0547F" w:rsidRDefault="00D0547F" w:rsidP="00EF610E">
            <w:pPr>
              <w:pStyle w:val="a4"/>
            </w:pPr>
            <w:r w:rsidRPr="00324E52">
              <w:t>1 операция</w:t>
            </w:r>
          </w:p>
        </w:tc>
        <w:tc>
          <w:tcPr>
            <w:tcW w:w="0" w:type="auto"/>
            <w:vAlign w:val="center"/>
          </w:tcPr>
          <w:p w14:paraId="4BECF93E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36712DA1" w14:textId="77777777" w:rsidTr="00D0547F">
        <w:tc>
          <w:tcPr>
            <w:tcW w:w="0" w:type="auto"/>
            <w:vAlign w:val="center"/>
          </w:tcPr>
          <w:p w14:paraId="1314B9F4" w14:textId="77777777" w:rsidR="00D0547F" w:rsidRPr="000F274E" w:rsidRDefault="00D0547F" w:rsidP="00EF610E">
            <w:pPr>
              <w:pStyle w:val="TableParagraph"/>
            </w:pPr>
            <w:r>
              <w:rPr>
                <w:color w:val="000000"/>
              </w:rPr>
              <w:t>Осуществление постановки танцев, концертных номеров.</w:t>
            </w:r>
          </w:p>
        </w:tc>
        <w:tc>
          <w:tcPr>
            <w:tcW w:w="0" w:type="auto"/>
            <w:vAlign w:val="center"/>
          </w:tcPr>
          <w:p w14:paraId="1D2E74D9" w14:textId="77777777" w:rsidR="00D0547F" w:rsidRPr="00A5539A" w:rsidRDefault="00D0547F" w:rsidP="00EF610E">
            <w:pPr>
              <w:pStyle w:val="a4"/>
            </w:pPr>
            <w:r w:rsidRPr="00324E52">
              <w:t>1 операция</w:t>
            </w:r>
          </w:p>
        </w:tc>
        <w:tc>
          <w:tcPr>
            <w:tcW w:w="0" w:type="auto"/>
            <w:vAlign w:val="center"/>
          </w:tcPr>
          <w:p w14:paraId="747137A8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55D5ED2F" w14:textId="77777777" w:rsidTr="00D0547F">
        <w:tc>
          <w:tcPr>
            <w:tcW w:w="0" w:type="auto"/>
            <w:vAlign w:val="center"/>
          </w:tcPr>
          <w:p w14:paraId="2EF04E3C" w14:textId="77777777" w:rsidR="00D0547F" w:rsidRPr="000F274E" w:rsidRDefault="00D0547F" w:rsidP="00EF610E">
            <w:pPr>
              <w:pStyle w:val="TableParagraph"/>
            </w:pPr>
            <w:r>
              <w:rPr>
                <w:color w:val="000000"/>
              </w:rPr>
              <w:t>Ведение регулярных занятий с художественным коллективом по совершенствованию исполнительского мастерства, организация учебно-методическую работу.</w:t>
            </w:r>
          </w:p>
        </w:tc>
        <w:tc>
          <w:tcPr>
            <w:tcW w:w="0" w:type="auto"/>
            <w:vAlign w:val="center"/>
          </w:tcPr>
          <w:p w14:paraId="53F617FB" w14:textId="77777777" w:rsidR="00D0547F" w:rsidRPr="00A5539A" w:rsidRDefault="00D0547F" w:rsidP="00EF610E">
            <w:pPr>
              <w:pStyle w:val="a4"/>
            </w:pPr>
            <w:r w:rsidRPr="00324E52">
              <w:t>1 операция</w:t>
            </w:r>
          </w:p>
        </w:tc>
        <w:tc>
          <w:tcPr>
            <w:tcW w:w="0" w:type="auto"/>
            <w:vAlign w:val="center"/>
          </w:tcPr>
          <w:p w14:paraId="3FEF2E74" w14:textId="77777777" w:rsidR="00D0547F" w:rsidRPr="00705A00" w:rsidRDefault="00D0547F" w:rsidP="00EF610E">
            <w:pPr>
              <w:pStyle w:val="a4"/>
            </w:pPr>
            <w:r w:rsidRPr="00705A00">
              <w:t>60</w:t>
            </w:r>
          </w:p>
        </w:tc>
      </w:tr>
      <w:tr w:rsidR="00D0547F" w:rsidRPr="00705A00" w14:paraId="0C2A945E" w14:textId="77777777" w:rsidTr="00D0547F">
        <w:tc>
          <w:tcPr>
            <w:tcW w:w="0" w:type="auto"/>
            <w:vAlign w:val="center"/>
          </w:tcPr>
          <w:p w14:paraId="0AF90423" w14:textId="77777777" w:rsidR="00D0547F" w:rsidRPr="000F274E" w:rsidRDefault="00D0547F" w:rsidP="00EF610E">
            <w:pPr>
              <w:pStyle w:val="TableParagraph"/>
            </w:pPr>
            <w:r>
              <w:rPr>
                <w:color w:val="000000"/>
              </w:rPr>
              <w:t>Участие в разработке и проведении клубных и массовых культурно- просветительных, зрелищных и досуговых мероприятий для различных групп населения.</w:t>
            </w:r>
          </w:p>
        </w:tc>
        <w:tc>
          <w:tcPr>
            <w:tcW w:w="0" w:type="auto"/>
            <w:vAlign w:val="center"/>
          </w:tcPr>
          <w:p w14:paraId="0E2060F3" w14:textId="77777777" w:rsidR="00D0547F" w:rsidRDefault="00D0547F" w:rsidP="00EF610E">
            <w:pPr>
              <w:pStyle w:val="a4"/>
            </w:pPr>
            <w:r w:rsidRPr="00324E52">
              <w:t>1 операция</w:t>
            </w:r>
          </w:p>
        </w:tc>
        <w:tc>
          <w:tcPr>
            <w:tcW w:w="0" w:type="auto"/>
            <w:vAlign w:val="center"/>
          </w:tcPr>
          <w:p w14:paraId="65050200" w14:textId="77777777" w:rsidR="00D0547F" w:rsidRPr="00705A00" w:rsidRDefault="00D0547F" w:rsidP="00EF610E">
            <w:pPr>
              <w:pStyle w:val="a4"/>
            </w:pPr>
            <w:r w:rsidRPr="00705A00">
              <w:t>180</w:t>
            </w:r>
          </w:p>
        </w:tc>
      </w:tr>
    </w:tbl>
    <w:p w14:paraId="33A8C133" w14:textId="0F2E7E9F" w:rsidR="00794F28" w:rsidRDefault="00794F28" w:rsidP="00B97687">
      <w:pPr>
        <w:spacing w:before="100" w:beforeAutospacing="1" w:line="240" w:lineRule="auto"/>
        <w:ind w:firstLine="0"/>
        <w:jc w:val="right"/>
        <w:rPr>
          <w:sz w:val="22"/>
          <w:szCs w:val="20"/>
        </w:rPr>
      </w:pPr>
      <w:r>
        <w:rPr>
          <w:sz w:val="24"/>
        </w:rPr>
        <w:t>Таблица 11 «</w:t>
      </w:r>
      <w:bookmarkStart w:id="2" w:name="_Hlk46398703"/>
      <w:r w:rsidR="00D0547F" w:rsidRPr="00D0547F">
        <w:rPr>
          <w:sz w:val="24"/>
        </w:rPr>
        <w:t>Художник по свету</w:t>
      </w:r>
      <w:bookmarkEnd w:id="2"/>
      <w:r w:rsidRPr="00DD3665">
        <w:rPr>
          <w:sz w:val="22"/>
          <w:szCs w:val="20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998"/>
        <w:gridCol w:w="998"/>
        <w:gridCol w:w="1138"/>
        <w:gridCol w:w="1138"/>
        <w:gridCol w:w="1291"/>
        <w:gridCol w:w="1628"/>
      </w:tblGrid>
      <w:tr w:rsidR="00D0547F" w:rsidRPr="006207F2" w14:paraId="08481BC9" w14:textId="77777777" w:rsidTr="00EF610E">
        <w:tc>
          <w:tcPr>
            <w:tcW w:w="2160" w:type="dxa"/>
            <w:vMerge w:val="restart"/>
          </w:tcPr>
          <w:p w14:paraId="0740EF22" w14:textId="77777777" w:rsidR="00D0547F" w:rsidRPr="006207F2" w:rsidRDefault="00D0547F" w:rsidP="00EF610E">
            <w:pPr>
              <w:pStyle w:val="a4"/>
            </w:pPr>
            <w:bookmarkStart w:id="3" w:name="_Hlk46398709"/>
            <w:r w:rsidRPr="006207F2">
              <w:t>Наименование должностей и профессий</w:t>
            </w:r>
          </w:p>
        </w:tc>
        <w:tc>
          <w:tcPr>
            <w:tcW w:w="7191" w:type="dxa"/>
            <w:gridSpan w:val="6"/>
          </w:tcPr>
          <w:p w14:paraId="61229F5A" w14:textId="77777777" w:rsidR="00D0547F" w:rsidRPr="006207F2" w:rsidRDefault="00D0547F" w:rsidP="00EF610E">
            <w:pPr>
              <w:pStyle w:val="a4"/>
            </w:pPr>
            <w:r w:rsidRPr="006207F2">
              <w:t>Количество залов, классов, репетиционных помещений, сценических площадок</w:t>
            </w:r>
          </w:p>
        </w:tc>
      </w:tr>
      <w:tr w:rsidR="00D0547F" w:rsidRPr="006207F2" w14:paraId="4B7259AB" w14:textId="77777777" w:rsidTr="00EF610E">
        <w:tc>
          <w:tcPr>
            <w:tcW w:w="2160" w:type="dxa"/>
            <w:vMerge/>
          </w:tcPr>
          <w:p w14:paraId="515EAA90" w14:textId="77777777" w:rsidR="00D0547F" w:rsidRPr="006207F2" w:rsidRDefault="00D0547F" w:rsidP="00EF610E">
            <w:pPr>
              <w:pStyle w:val="a4"/>
            </w:pPr>
          </w:p>
        </w:tc>
        <w:tc>
          <w:tcPr>
            <w:tcW w:w="998" w:type="dxa"/>
          </w:tcPr>
          <w:p w14:paraId="37C22729" w14:textId="77777777" w:rsidR="00D0547F" w:rsidRPr="006207F2" w:rsidRDefault="00D0547F" w:rsidP="00EF610E">
            <w:pPr>
              <w:pStyle w:val="a4"/>
            </w:pPr>
            <w:r w:rsidRPr="006207F2">
              <w:t>до 2</w:t>
            </w:r>
          </w:p>
        </w:tc>
        <w:tc>
          <w:tcPr>
            <w:tcW w:w="998" w:type="dxa"/>
          </w:tcPr>
          <w:p w14:paraId="2E65295C" w14:textId="77777777" w:rsidR="00D0547F" w:rsidRPr="006207F2" w:rsidRDefault="00D0547F" w:rsidP="00EF610E">
            <w:pPr>
              <w:pStyle w:val="a4"/>
            </w:pPr>
            <w:r w:rsidRPr="006207F2">
              <w:t>3 - 4</w:t>
            </w:r>
          </w:p>
        </w:tc>
        <w:tc>
          <w:tcPr>
            <w:tcW w:w="1138" w:type="dxa"/>
          </w:tcPr>
          <w:p w14:paraId="79F0839D" w14:textId="77777777" w:rsidR="00D0547F" w:rsidRPr="006207F2" w:rsidRDefault="00D0547F" w:rsidP="00EF610E">
            <w:pPr>
              <w:pStyle w:val="a4"/>
            </w:pPr>
            <w:r w:rsidRPr="006207F2">
              <w:t>5 - 6</w:t>
            </w:r>
          </w:p>
        </w:tc>
        <w:tc>
          <w:tcPr>
            <w:tcW w:w="1138" w:type="dxa"/>
          </w:tcPr>
          <w:p w14:paraId="1AF60C08" w14:textId="77777777" w:rsidR="00D0547F" w:rsidRPr="006207F2" w:rsidRDefault="00D0547F" w:rsidP="00EF610E">
            <w:pPr>
              <w:pStyle w:val="a4"/>
            </w:pPr>
            <w:r w:rsidRPr="006207F2">
              <w:t>7 - 8</w:t>
            </w:r>
          </w:p>
        </w:tc>
        <w:tc>
          <w:tcPr>
            <w:tcW w:w="1291" w:type="dxa"/>
          </w:tcPr>
          <w:p w14:paraId="6C385B41" w14:textId="77777777" w:rsidR="00D0547F" w:rsidRPr="006207F2" w:rsidRDefault="00D0547F" w:rsidP="00EF610E">
            <w:pPr>
              <w:pStyle w:val="a4"/>
            </w:pPr>
            <w:r w:rsidRPr="006207F2">
              <w:t>9 - 10</w:t>
            </w:r>
          </w:p>
        </w:tc>
        <w:tc>
          <w:tcPr>
            <w:tcW w:w="1628" w:type="dxa"/>
          </w:tcPr>
          <w:p w14:paraId="4911D056" w14:textId="77777777" w:rsidR="00D0547F" w:rsidRPr="006207F2" w:rsidRDefault="00D0547F" w:rsidP="00EF610E">
            <w:pPr>
              <w:pStyle w:val="a4"/>
            </w:pPr>
            <w:r w:rsidRPr="006207F2">
              <w:t>11 и выше</w:t>
            </w:r>
          </w:p>
        </w:tc>
      </w:tr>
      <w:tr w:rsidR="00D0547F" w:rsidRPr="006207F2" w14:paraId="6EA107A5" w14:textId="77777777" w:rsidTr="00EF610E">
        <w:tc>
          <w:tcPr>
            <w:tcW w:w="2160" w:type="dxa"/>
          </w:tcPr>
          <w:p w14:paraId="7CE6DA92" w14:textId="77777777" w:rsidR="00D0547F" w:rsidRPr="006207F2" w:rsidRDefault="00D0547F" w:rsidP="00EF610E">
            <w:pPr>
              <w:pStyle w:val="a4"/>
            </w:pPr>
            <w:r w:rsidRPr="006207F2">
              <w:t>1</w:t>
            </w:r>
          </w:p>
        </w:tc>
        <w:tc>
          <w:tcPr>
            <w:tcW w:w="998" w:type="dxa"/>
          </w:tcPr>
          <w:p w14:paraId="3F5C10FE" w14:textId="77777777" w:rsidR="00D0547F" w:rsidRPr="006207F2" w:rsidRDefault="00D0547F" w:rsidP="00EF610E">
            <w:pPr>
              <w:pStyle w:val="a4"/>
            </w:pPr>
            <w:r w:rsidRPr="006207F2">
              <w:t>2</w:t>
            </w:r>
          </w:p>
        </w:tc>
        <w:tc>
          <w:tcPr>
            <w:tcW w:w="998" w:type="dxa"/>
          </w:tcPr>
          <w:p w14:paraId="4A04C726" w14:textId="77777777" w:rsidR="00D0547F" w:rsidRPr="006207F2" w:rsidRDefault="00D0547F" w:rsidP="00EF610E">
            <w:pPr>
              <w:pStyle w:val="a4"/>
            </w:pPr>
            <w:r w:rsidRPr="006207F2">
              <w:t>3</w:t>
            </w:r>
          </w:p>
        </w:tc>
        <w:tc>
          <w:tcPr>
            <w:tcW w:w="1138" w:type="dxa"/>
          </w:tcPr>
          <w:p w14:paraId="3458E5B5" w14:textId="77777777" w:rsidR="00D0547F" w:rsidRPr="006207F2" w:rsidRDefault="00D0547F" w:rsidP="00EF610E">
            <w:pPr>
              <w:pStyle w:val="a4"/>
            </w:pPr>
            <w:r w:rsidRPr="006207F2">
              <w:t>4</w:t>
            </w:r>
          </w:p>
        </w:tc>
        <w:tc>
          <w:tcPr>
            <w:tcW w:w="1138" w:type="dxa"/>
          </w:tcPr>
          <w:p w14:paraId="51710F9E" w14:textId="77777777" w:rsidR="00D0547F" w:rsidRPr="006207F2" w:rsidRDefault="00D0547F" w:rsidP="00EF610E">
            <w:pPr>
              <w:pStyle w:val="a4"/>
            </w:pPr>
            <w:r w:rsidRPr="006207F2">
              <w:t>5</w:t>
            </w:r>
          </w:p>
        </w:tc>
        <w:tc>
          <w:tcPr>
            <w:tcW w:w="1291" w:type="dxa"/>
          </w:tcPr>
          <w:p w14:paraId="79710972" w14:textId="77777777" w:rsidR="00D0547F" w:rsidRPr="006207F2" w:rsidRDefault="00D0547F" w:rsidP="00EF610E">
            <w:pPr>
              <w:pStyle w:val="a4"/>
            </w:pPr>
            <w:r w:rsidRPr="006207F2">
              <w:t>6</w:t>
            </w:r>
          </w:p>
        </w:tc>
        <w:tc>
          <w:tcPr>
            <w:tcW w:w="1628" w:type="dxa"/>
          </w:tcPr>
          <w:p w14:paraId="00844D95" w14:textId="77777777" w:rsidR="00D0547F" w:rsidRPr="006207F2" w:rsidRDefault="00D0547F" w:rsidP="00EF610E">
            <w:pPr>
              <w:pStyle w:val="a4"/>
            </w:pPr>
            <w:r w:rsidRPr="006207F2">
              <w:t>7</w:t>
            </w:r>
          </w:p>
        </w:tc>
      </w:tr>
      <w:tr w:rsidR="00D0547F" w:rsidRPr="006207F2" w14:paraId="5149E6B0" w14:textId="77777777" w:rsidTr="00EF610E">
        <w:tc>
          <w:tcPr>
            <w:tcW w:w="2160" w:type="dxa"/>
            <w:vAlign w:val="center"/>
          </w:tcPr>
          <w:p w14:paraId="32AF3FD3" w14:textId="77777777" w:rsidR="00D0547F" w:rsidRPr="006207F2" w:rsidRDefault="00D0547F" w:rsidP="00EF610E">
            <w:pPr>
              <w:pStyle w:val="a4"/>
            </w:pPr>
            <w:r w:rsidRPr="006207F2">
              <w:t>Художник по свету</w:t>
            </w:r>
          </w:p>
        </w:tc>
        <w:tc>
          <w:tcPr>
            <w:tcW w:w="998" w:type="dxa"/>
            <w:vAlign w:val="center"/>
          </w:tcPr>
          <w:p w14:paraId="083062D7" w14:textId="77777777" w:rsidR="00D0547F" w:rsidRPr="006207F2" w:rsidRDefault="00D0547F" w:rsidP="00EF610E">
            <w:pPr>
              <w:pStyle w:val="a4"/>
            </w:pPr>
            <w:r w:rsidRPr="006207F2">
              <w:t>0,5</w:t>
            </w:r>
          </w:p>
        </w:tc>
        <w:tc>
          <w:tcPr>
            <w:tcW w:w="998" w:type="dxa"/>
            <w:vAlign w:val="center"/>
          </w:tcPr>
          <w:p w14:paraId="434C75C5" w14:textId="77777777" w:rsidR="00D0547F" w:rsidRPr="006207F2" w:rsidRDefault="00D0547F" w:rsidP="00EF610E">
            <w:pPr>
              <w:pStyle w:val="a4"/>
            </w:pPr>
            <w:r w:rsidRPr="006207F2">
              <w:t>1,0</w:t>
            </w:r>
          </w:p>
        </w:tc>
        <w:tc>
          <w:tcPr>
            <w:tcW w:w="1138" w:type="dxa"/>
            <w:vAlign w:val="center"/>
          </w:tcPr>
          <w:p w14:paraId="674EF216" w14:textId="77777777" w:rsidR="00D0547F" w:rsidRPr="006207F2" w:rsidRDefault="00D0547F" w:rsidP="00EF610E">
            <w:pPr>
              <w:pStyle w:val="a4"/>
            </w:pPr>
            <w:r w:rsidRPr="006207F2">
              <w:t>1,5</w:t>
            </w:r>
          </w:p>
        </w:tc>
        <w:tc>
          <w:tcPr>
            <w:tcW w:w="1138" w:type="dxa"/>
            <w:vAlign w:val="center"/>
          </w:tcPr>
          <w:p w14:paraId="5AAA28EE" w14:textId="77777777" w:rsidR="00D0547F" w:rsidRPr="006207F2" w:rsidRDefault="00D0547F" w:rsidP="00EF610E">
            <w:pPr>
              <w:pStyle w:val="a4"/>
            </w:pPr>
            <w:r w:rsidRPr="006207F2">
              <w:t>2,0</w:t>
            </w:r>
          </w:p>
        </w:tc>
        <w:tc>
          <w:tcPr>
            <w:tcW w:w="1291" w:type="dxa"/>
            <w:vAlign w:val="center"/>
          </w:tcPr>
          <w:p w14:paraId="4CF124BA" w14:textId="77777777" w:rsidR="00D0547F" w:rsidRPr="006207F2" w:rsidRDefault="00D0547F" w:rsidP="00EF610E">
            <w:pPr>
              <w:pStyle w:val="a4"/>
            </w:pPr>
            <w:r w:rsidRPr="006207F2">
              <w:t>2,5</w:t>
            </w:r>
          </w:p>
        </w:tc>
        <w:tc>
          <w:tcPr>
            <w:tcW w:w="1628" w:type="dxa"/>
            <w:vAlign w:val="center"/>
          </w:tcPr>
          <w:p w14:paraId="5A1ACD7C" w14:textId="77777777" w:rsidR="00D0547F" w:rsidRPr="006207F2" w:rsidRDefault="00D0547F" w:rsidP="00EF610E">
            <w:pPr>
              <w:pStyle w:val="a4"/>
            </w:pPr>
            <w:r w:rsidRPr="006207F2">
              <w:t>2,5 + (0,5 - на каждые 3 зала)</w:t>
            </w:r>
          </w:p>
        </w:tc>
      </w:tr>
    </w:tbl>
    <w:bookmarkEnd w:id="3"/>
    <w:p w14:paraId="0329142D" w14:textId="2A45188E" w:rsidR="00794F28" w:rsidRDefault="00794F28" w:rsidP="00B97687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12 «</w:t>
      </w:r>
      <w:r w:rsidR="00D0547F" w:rsidRPr="00D0547F">
        <w:rPr>
          <w:sz w:val="24"/>
          <w:szCs w:val="20"/>
          <w:lang w:eastAsia="ru-RU"/>
        </w:rPr>
        <w:t>Культорганизатор</w:t>
      </w:r>
      <w:r>
        <w:rPr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5"/>
        <w:gridCol w:w="758"/>
        <w:gridCol w:w="977"/>
        <w:gridCol w:w="977"/>
        <w:gridCol w:w="977"/>
        <w:gridCol w:w="977"/>
        <w:gridCol w:w="979"/>
        <w:gridCol w:w="1594"/>
      </w:tblGrid>
      <w:tr w:rsidR="00D0547F" w:rsidRPr="006207F2" w14:paraId="22E2555E" w14:textId="77777777" w:rsidTr="00EF610E">
        <w:tc>
          <w:tcPr>
            <w:tcW w:w="1126" w:type="pct"/>
            <w:vMerge w:val="restart"/>
          </w:tcPr>
          <w:p w14:paraId="4E3310EA" w14:textId="77777777" w:rsidR="00D0547F" w:rsidRPr="006207F2" w:rsidRDefault="00D0547F" w:rsidP="00EF610E">
            <w:pPr>
              <w:pStyle w:val="a4"/>
            </w:pPr>
            <w:r w:rsidRPr="006207F2">
              <w:t>Наименование должностей</w:t>
            </w:r>
          </w:p>
        </w:tc>
        <w:tc>
          <w:tcPr>
            <w:tcW w:w="3874" w:type="pct"/>
            <w:gridSpan w:val="7"/>
          </w:tcPr>
          <w:p w14:paraId="181CC5F0" w14:textId="77777777" w:rsidR="00D0547F" w:rsidRPr="006207F2" w:rsidRDefault="00D0547F" w:rsidP="00EF610E">
            <w:pPr>
              <w:pStyle w:val="a4"/>
            </w:pPr>
            <w:r w:rsidRPr="006207F2">
              <w:t>Количество детских культурно-массовых мероприятий в год</w:t>
            </w:r>
          </w:p>
        </w:tc>
      </w:tr>
      <w:tr w:rsidR="00D0547F" w:rsidRPr="006207F2" w14:paraId="3F4F5DC0" w14:textId="77777777" w:rsidTr="00EF610E">
        <w:tc>
          <w:tcPr>
            <w:tcW w:w="1126" w:type="pct"/>
            <w:vMerge/>
          </w:tcPr>
          <w:p w14:paraId="5FF1AE12" w14:textId="77777777" w:rsidR="00D0547F" w:rsidRPr="006207F2" w:rsidRDefault="00D0547F" w:rsidP="00EF610E">
            <w:pPr>
              <w:pStyle w:val="a4"/>
            </w:pPr>
          </w:p>
        </w:tc>
        <w:tc>
          <w:tcPr>
            <w:tcW w:w="405" w:type="pct"/>
          </w:tcPr>
          <w:p w14:paraId="55AFC7D9" w14:textId="77777777" w:rsidR="00D0547F" w:rsidRPr="006207F2" w:rsidRDefault="00D0547F" w:rsidP="00EF610E">
            <w:pPr>
              <w:pStyle w:val="a4"/>
            </w:pPr>
            <w:r w:rsidRPr="006207F2">
              <w:t>до 15</w:t>
            </w:r>
          </w:p>
        </w:tc>
        <w:tc>
          <w:tcPr>
            <w:tcW w:w="523" w:type="pct"/>
          </w:tcPr>
          <w:p w14:paraId="5392AB78" w14:textId="77777777" w:rsidR="00D0547F" w:rsidRPr="006207F2" w:rsidRDefault="00D0547F" w:rsidP="00EF610E">
            <w:pPr>
              <w:pStyle w:val="a4"/>
            </w:pPr>
            <w:r w:rsidRPr="006207F2">
              <w:t>16 - 25</w:t>
            </w:r>
          </w:p>
        </w:tc>
        <w:tc>
          <w:tcPr>
            <w:tcW w:w="523" w:type="pct"/>
          </w:tcPr>
          <w:p w14:paraId="3CC8FA0E" w14:textId="77777777" w:rsidR="00D0547F" w:rsidRPr="006207F2" w:rsidRDefault="00D0547F" w:rsidP="00EF610E">
            <w:pPr>
              <w:pStyle w:val="a4"/>
            </w:pPr>
            <w:r w:rsidRPr="006207F2">
              <w:t>26 - 50</w:t>
            </w:r>
          </w:p>
        </w:tc>
        <w:tc>
          <w:tcPr>
            <w:tcW w:w="523" w:type="pct"/>
          </w:tcPr>
          <w:p w14:paraId="052DAE4D" w14:textId="77777777" w:rsidR="00D0547F" w:rsidRPr="006207F2" w:rsidRDefault="00D0547F" w:rsidP="00EF610E">
            <w:pPr>
              <w:pStyle w:val="a4"/>
            </w:pPr>
            <w:r w:rsidRPr="006207F2">
              <w:t>51 - 65</w:t>
            </w:r>
          </w:p>
        </w:tc>
        <w:tc>
          <w:tcPr>
            <w:tcW w:w="523" w:type="pct"/>
          </w:tcPr>
          <w:p w14:paraId="448470D3" w14:textId="77777777" w:rsidR="00D0547F" w:rsidRPr="006207F2" w:rsidRDefault="00D0547F" w:rsidP="00EF610E">
            <w:pPr>
              <w:pStyle w:val="a4"/>
            </w:pPr>
            <w:r w:rsidRPr="006207F2">
              <w:t>66 - 75</w:t>
            </w:r>
          </w:p>
        </w:tc>
        <w:tc>
          <w:tcPr>
            <w:tcW w:w="524" w:type="pct"/>
          </w:tcPr>
          <w:p w14:paraId="27E938FA" w14:textId="77777777" w:rsidR="00D0547F" w:rsidRPr="006207F2" w:rsidRDefault="00D0547F" w:rsidP="00EF610E">
            <w:pPr>
              <w:pStyle w:val="a4"/>
            </w:pPr>
            <w:r w:rsidRPr="006207F2">
              <w:t>76 - 100</w:t>
            </w:r>
          </w:p>
        </w:tc>
        <w:tc>
          <w:tcPr>
            <w:tcW w:w="854" w:type="pct"/>
          </w:tcPr>
          <w:p w14:paraId="393B9EFF" w14:textId="77777777" w:rsidR="00D0547F" w:rsidRPr="006207F2" w:rsidRDefault="00D0547F" w:rsidP="00EF610E">
            <w:pPr>
              <w:pStyle w:val="a4"/>
            </w:pPr>
            <w:r w:rsidRPr="006207F2">
              <w:t>101 и выше</w:t>
            </w:r>
          </w:p>
        </w:tc>
      </w:tr>
      <w:tr w:rsidR="00D0547F" w:rsidRPr="006207F2" w14:paraId="2D1E25AF" w14:textId="77777777" w:rsidTr="00EF610E">
        <w:tc>
          <w:tcPr>
            <w:tcW w:w="1126" w:type="pct"/>
          </w:tcPr>
          <w:p w14:paraId="62CC62AB" w14:textId="77777777" w:rsidR="00D0547F" w:rsidRPr="006207F2" w:rsidRDefault="00D0547F" w:rsidP="00EF610E">
            <w:pPr>
              <w:pStyle w:val="a4"/>
            </w:pPr>
            <w:r w:rsidRPr="006207F2">
              <w:t>1</w:t>
            </w:r>
          </w:p>
        </w:tc>
        <w:tc>
          <w:tcPr>
            <w:tcW w:w="405" w:type="pct"/>
          </w:tcPr>
          <w:p w14:paraId="55F224BE" w14:textId="77777777" w:rsidR="00D0547F" w:rsidRPr="006207F2" w:rsidRDefault="00D0547F" w:rsidP="00EF610E">
            <w:pPr>
              <w:pStyle w:val="a4"/>
            </w:pPr>
            <w:r w:rsidRPr="006207F2">
              <w:t>2</w:t>
            </w:r>
          </w:p>
        </w:tc>
        <w:tc>
          <w:tcPr>
            <w:tcW w:w="523" w:type="pct"/>
          </w:tcPr>
          <w:p w14:paraId="45787912" w14:textId="77777777" w:rsidR="00D0547F" w:rsidRPr="006207F2" w:rsidRDefault="00D0547F" w:rsidP="00EF610E">
            <w:pPr>
              <w:pStyle w:val="a4"/>
            </w:pPr>
            <w:r w:rsidRPr="006207F2">
              <w:t>3</w:t>
            </w:r>
          </w:p>
        </w:tc>
        <w:tc>
          <w:tcPr>
            <w:tcW w:w="523" w:type="pct"/>
          </w:tcPr>
          <w:p w14:paraId="39C97E88" w14:textId="77777777" w:rsidR="00D0547F" w:rsidRPr="006207F2" w:rsidRDefault="00D0547F" w:rsidP="00EF610E">
            <w:pPr>
              <w:pStyle w:val="a4"/>
            </w:pPr>
            <w:r w:rsidRPr="006207F2">
              <w:t>4</w:t>
            </w:r>
          </w:p>
        </w:tc>
        <w:tc>
          <w:tcPr>
            <w:tcW w:w="523" w:type="pct"/>
          </w:tcPr>
          <w:p w14:paraId="0207FCD4" w14:textId="77777777" w:rsidR="00D0547F" w:rsidRPr="006207F2" w:rsidRDefault="00D0547F" w:rsidP="00EF610E">
            <w:pPr>
              <w:pStyle w:val="a4"/>
            </w:pPr>
            <w:r w:rsidRPr="006207F2">
              <w:t>5</w:t>
            </w:r>
          </w:p>
        </w:tc>
        <w:tc>
          <w:tcPr>
            <w:tcW w:w="523" w:type="pct"/>
          </w:tcPr>
          <w:p w14:paraId="077B0731" w14:textId="77777777" w:rsidR="00D0547F" w:rsidRPr="006207F2" w:rsidRDefault="00D0547F" w:rsidP="00EF610E">
            <w:pPr>
              <w:pStyle w:val="a4"/>
            </w:pPr>
            <w:r w:rsidRPr="006207F2">
              <w:t>6</w:t>
            </w:r>
          </w:p>
        </w:tc>
        <w:tc>
          <w:tcPr>
            <w:tcW w:w="524" w:type="pct"/>
          </w:tcPr>
          <w:p w14:paraId="15CFA2CB" w14:textId="77777777" w:rsidR="00D0547F" w:rsidRPr="006207F2" w:rsidRDefault="00D0547F" w:rsidP="00EF610E">
            <w:pPr>
              <w:pStyle w:val="a4"/>
            </w:pPr>
            <w:r w:rsidRPr="006207F2">
              <w:t>7</w:t>
            </w:r>
          </w:p>
        </w:tc>
        <w:tc>
          <w:tcPr>
            <w:tcW w:w="854" w:type="pct"/>
          </w:tcPr>
          <w:p w14:paraId="59A514DC" w14:textId="77777777" w:rsidR="00D0547F" w:rsidRPr="006207F2" w:rsidRDefault="00D0547F" w:rsidP="00EF610E">
            <w:pPr>
              <w:pStyle w:val="a4"/>
            </w:pPr>
            <w:r w:rsidRPr="006207F2">
              <w:t>8</w:t>
            </w:r>
          </w:p>
        </w:tc>
      </w:tr>
      <w:tr w:rsidR="00D0547F" w:rsidRPr="006207F2" w14:paraId="3235452C" w14:textId="77777777" w:rsidTr="00EF610E">
        <w:tc>
          <w:tcPr>
            <w:tcW w:w="1126" w:type="pct"/>
            <w:vAlign w:val="center"/>
          </w:tcPr>
          <w:p w14:paraId="78987FFD" w14:textId="77777777" w:rsidR="00D0547F" w:rsidRPr="006207F2" w:rsidRDefault="00D0547F" w:rsidP="00EF610E">
            <w:pPr>
              <w:pStyle w:val="a4"/>
            </w:pPr>
            <w:r w:rsidRPr="006207F2">
              <w:t>Культорганизатор</w:t>
            </w:r>
          </w:p>
        </w:tc>
        <w:tc>
          <w:tcPr>
            <w:tcW w:w="405" w:type="pct"/>
            <w:vAlign w:val="center"/>
          </w:tcPr>
          <w:p w14:paraId="0D730FD0" w14:textId="77777777" w:rsidR="00D0547F" w:rsidRPr="006207F2" w:rsidRDefault="00D0547F" w:rsidP="00EF610E">
            <w:pPr>
              <w:pStyle w:val="a4"/>
            </w:pPr>
            <w:r w:rsidRPr="006207F2">
              <w:t>0,25</w:t>
            </w:r>
          </w:p>
        </w:tc>
        <w:tc>
          <w:tcPr>
            <w:tcW w:w="523" w:type="pct"/>
            <w:vAlign w:val="center"/>
          </w:tcPr>
          <w:p w14:paraId="12325EA1" w14:textId="77777777" w:rsidR="00D0547F" w:rsidRPr="006207F2" w:rsidRDefault="00D0547F" w:rsidP="00EF610E">
            <w:pPr>
              <w:pStyle w:val="a4"/>
            </w:pPr>
            <w:r w:rsidRPr="006207F2">
              <w:t>0,5</w:t>
            </w:r>
          </w:p>
        </w:tc>
        <w:tc>
          <w:tcPr>
            <w:tcW w:w="523" w:type="pct"/>
            <w:vAlign w:val="center"/>
          </w:tcPr>
          <w:p w14:paraId="31650594" w14:textId="77777777" w:rsidR="00D0547F" w:rsidRPr="006207F2" w:rsidRDefault="00D0547F" w:rsidP="00EF610E">
            <w:pPr>
              <w:pStyle w:val="a4"/>
            </w:pPr>
            <w:r w:rsidRPr="006207F2">
              <w:t>1,0</w:t>
            </w:r>
          </w:p>
        </w:tc>
        <w:tc>
          <w:tcPr>
            <w:tcW w:w="523" w:type="pct"/>
            <w:vAlign w:val="center"/>
          </w:tcPr>
          <w:p w14:paraId="0B93D65C" w14:textId="77777777" w:rsidR="00D0547F" w:rsidRPr="006207F2" w:rsidRDefault="00D0547F" w:rsidP="00EF610E">
            <w:pPr>
              <w:pStyle w:val="a4"/>
            </w:pPr>
            <w:r w:rsidRPr="006207F2">
              <w:t>1,25</w:t>
            </w:r>
          </w:p>
        </w:tc>
        <w:tc>
          <w:tcPr>
            <w:tcW w:w="523" w:type="pct"/>
            <w:vAlign w:val="center"/>
          </w:tcPr>
          <w:p w14:paraId="419347DC" w14:textId="77777777" w:rsidR="00D0547F" w:rsidRPr="006207F2" w:rsidRDefault="00D0547F" w:rsidP="00EF610E">
            <w:pPr>
              <w:pStyle w:val="a4"/>
            </w:pPr>
            <w:r w:rsidRPr="006207F2">
              <w:t>1,5</w:t>
            </w:r>
          </w:p>
        </w:tc>
        <w:tc>
          <w:tcPr>
            <w:tcW w:w="524" w:type="pct"/>
            <w:vAlign w:val="center"/>
          </w:tcPr>
          <w:p w14:paraId="4A38A4DA" w14:textId="77777777" w:rsidR="00D0547F" w:rsidRPr="006207F2" w:rsidRDefault="00D0547F" w:rsidP="00EF610E">
            <w:pPr>
              <w:pStyle w:val="a4"/>
            </w:pPr>
            <w:r w:rsidRPr="006207F2">
              <w:t>2,0</w:t>
            </w:r>
          </w:p>
        </w:tc>
        <w:tc>
          <w:tcPr>
            <w:tcW w:w="854" w:type="pct"/>
            <w:vAlign w:val="center"/>
          </w:tcPr>
          <w:p w14:paraId="7A19288B" w14:textId="77777777" w:rsidR="00D0547F" w:rsidRPr="006207F2" w:rsidRDefault="00D0547F" w:rsidP="00EF610E">
            <w:pPr>
              <w:pStyle w:val="a4"/>
            </w:pPr>
            <w:r w:rsidRPr="006207F2">
              <w:t>2,0 + (0,5 - на каждые 25 мероприятий)</w:t>
            </w:r>
          </w:p>
        </w:tc>
      </w:tr>
    </w:tbl>
    <w:p w14:paraId="76C4CA74" w14:textId="734BFF13" w:rsidR="00794F28" w:rsidRDefault="00794F28" w:rsidP="00B97687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13 «</w:t>
      </w:r>
      <w:r w:rsidR="00D0547F" w:rsidRPr="00D0547F">
        <w:rPr>
          <w:bCs/>
          <w:sz w:val="24"/>
          <w:szCs w:val="20"/>
        </w:rPr>
        <w:t>Режиссер</w:t>
      </w:r>
      <w:r>
        <w:rPr>
          <w:sz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1138"/>
        <w:gridCol w:w="1140"/>
        <w:gridCol w:w="1138"/>
        <w:gridCol w:w="1138"/>
        <w:gridCol w:w="1144"/>
        <w:gridCol w:w="1824"/>
      </w:tblGrid>
      <w:tr w:rsidR="00D0547F" w:rsidRPr="00D0547F" w14:paraId="194B9D22" w14:textId="77777777" w:rsidTr="00D0547F">
        <w:tc>
          <w:tcPr>
            <w:tcW w:w="975" w:type="pct"/>
            <w:vMerge w:val="restart"/>
          </w:tcPr>
          <w:p w14:paraId="7BB1F7DC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508848"/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25" w:type="pct"/>
            <w:gridSpan w:val="6"/>
          </w:tcPr>
          <w:p w14:paraId="757EB751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общей направленности в год</w:t>
            </w:r>
          </w:p>
        </w:tc>
      </w:tr>
      <w:tr w:rsidR="00D0547F" w:rsidRPr="00D0547F" w14:paraId="1B7E82B0" w14:textId="77777777" w:rsidTr="00D0547F">
        <w:tc>
          <w:tcPr>
            <w:tcW w:w="975" w:type="pct"/>
            <w:vMerge/>
          </w:tcPr>
          <w:p w14:paraId="04D7DAD3" w14:textId="77777777" w:rsidR="00D0547F" w:rsidRPr="00D0547F" w:rsidRDefault="00D0547F" w:rsidP="00EF61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67F29057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609" w:type="pct"/>
          </w:tcPr>
          <w:p w14:paraId="5F984294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609" w:type="pct"/>
          </w:tcPr>
          <w:p w14:paraId="6F3F13F6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609" w:type="pct"/>
          </w:tcPr>
          <w:p w14:paraId="61EDA94B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612" w:type="pct"/>
          </w:tcPr>
          <w:p w14:paraId="758495DC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975" w:type="pct"/>
          </w:tcPr>
          <w:p w14:paraId="7A75FD2C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76 и выше</w:t>
            </w:r>
          </w:p>
        </w:tc>
      </w:tr>
      <w:tr w:rsidR="00D0547F" w:rsidRPr="00D0547F" w14:paraId="619C247D" w14:textId="77777777" w:rsidTr="00D0547F">
        <w:tc>
          <w:tcPr>
            <w:tcW w:w="975" w:type="pct"/>
          </w:tcPr>
          <w:p w14:paraId="5F685D99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14:paraId="41DB913F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1F5FEF7C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</w:tcPr>
          <w:p w14:paraId="3E733A78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14:paraId="6596DFF0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</w:tcPr>
          <w:p w14:paraId="6819EBED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</w:tcPr>
          <w:p w14:paraId="457CD8F6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47F" w:rsidRPr="00D0547F" w14:paraId="3B5C1FF4" w14:textId="77777777" w:rsidTr="00D0547F">
        <w:tc>
          <w:tcPr>
            <w:tcW w:w="975" w:type="pct"/>
            <w:vAlign w:val="center"/>
          </w:tcPr>
          <w:p w14:paraId="3E30C86B" w14:textId="77777777" w:rsidR="00D0547F" w:rsidRPr="00D0547F" w:rsidRDefault="00D0547F" w:rsidP="00EF6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219" w:type="pct"/>
            <w:gridSpan w:val="2"/>
            <w:vAlign w:val="center"/>
          </w:tcPr>
          <w:p w14:paraId="7085981F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9" w:type="pct"/>
            <w:vAlign w:val="center"/>
          </w:tcPr>
          <w:p w14:paraId="5029C2A4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9" w:type="pct"/>
            <w:vAlign w:val="center"/>
          </w:tcPr>
          <w:p w14:paraId="6D1CDE46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12" w:type="pct"/>
            <w:vAlign w:val="center"/>
          </w:tcPr>
          <w:p w14:paraId="07881553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5" w:type="pct"/>
            <w:vAlign w:val="center"/>
          </w:tcPr>
          <w:p w14:paraId="0AA6C83A" w14:textId="77777777" w:rsidR="00D0547F" w:rsidRPr="00D0547F" w:rsidRDefault="00D0547F" w:rsidP="00EF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7F">
              <w:rPr>
                <w:rFonts w:ascii="Times New Roman" w:hAnsi="Times New Roman" w:cs="Times New Roman"/>
                <w:sz w:val="24"/>
                <w:szCs w:val="24"/>
              </w:rPr>
              <w:t>1,0 + (0,25 - на каждые 5 мероприятий)</w:t>
            </w:r>
          </w:p>
        </w:tc>
      </w:tr>
    </w:tbl>
    <w:bookmarkEnd w:id="4"/>
    <w:p w14:paraId="3385FF45" w14:textId="20B1071C" w:rsidR="00794F28" w:rsidRDefault="00794F28" w:rsidP="001C4AA2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14 «</w:t>
      </w:r>
      <w:bookmarkStart w:id="5" w:name="_Hlk41772135"/>
      <w:bookmarkStart w:id="6" w:name="_Hlk46397959"/>
      <w:r w:rsidR="00D0547F" w:rsidRPr="00D0547F">
        <w:rPr>
          <w:rFonts w:cs="Times New Roman"/>
          <w:sz w:val="24"/>
          <w:szCs w:val="20"/>
          <w:lang w:eastAsia="ru-RU"/>
        </w:rPr>
        <w:t>Методист</w:t>
      </w:r>
      <w:bookmarkEnd w:id="5"/>
      <w:bookmarkEnd w:id="6"/>
      <w:r w:rsidR="001C4AA2">
        <w:rPr>
          <w:sz w:val="24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96"/>
        <w:gridCol w:w="1588"/>
        <w:gridCol w:w="1460"/>
      </w:tblGrid>
      <w:tr w:rsidR="00D0547F" w:rsidRPr="00B74100" w14:paraId="7CC430F5" w14:textId="77777777" w:rsidTr="00D0547F">
        <w:tc>
          <w:tcPr>
            <w:tcW w:w="0" w:type="auto"/>
            <w:vAlign w:val="center"/>
          </w:tcPr>
          <w:p w14:paraId="605DC2A3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Наименование выполняемых операций</w:t>
            </w:r>
          </w:p>
        </w:tc>
        <w:tc>
          <w:tcPr>
            <w:tcW w:w="0" w:type="auto"/>
            <w:vAlign w:val="center"/>
          </w:tcPr>
          <w:p w14:paraId="0800D85C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Единица измерения объема работ</w:t>
            </w:r>
          </w:p>
        </w:tc>
        <w:tc>
          <w:tcPr>
            <w:tcW w:w="0" w:type="auto"/>
            <w:vAlign w:val="center"/>
          </w:tcPr>
          <w:p w14:paraId="5D435FEF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Норма времени на ед. измер., чел.-мин</w:t>
            </w:r>
          </w:p>
        </w:tc>
      </w:tr>
      <w:tr w:rsidR="00D0547F" w:rsidRPr="00801AE0" w14:paraId="1C40F36C" w14:textId="77777777" w:rsidTr="00D0547F">
        <w:tc>
          <w:tcPr>
            <w:tcW w:w="0" w:type="auto"/>
            <w:vAlign w:val="center"/>
          </w:tcPr>
          <w:p w14:paraId="0D971EBE" w14:textId="77777777" w:rsidR="00D0547F" w:rsidRPr="00801AE0" w:rsidRDefault="00D0547F" w:rsidP="00EF610E">
            <w:pPr>
              <w:pStyle w:val="TableParagraph"/>
            </w:pPr>
            <w:r w:rsidRPr="00801AE0">
              <w:t>Организация разработки программ и инструментария изучения рынка услуг дополнительного образования детей и взрослых;</w:t>
            </w:r>
          </w:p>
        </w:tc>
        <w:tc>
          <w:tcPr>
            <w:tcW w:w="0" w:type="auto"/>
            <w:vAlign w:val="center"/>
          </w:tcPr>
          <w:p w14:paraId="79831CB0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0" w:type="auto"/>
            <w:vAlign w:val="center"/>
          </w:tcPr>
          <w:p w14:paraId="654ED4A7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4A8B7409" w14:textId="77777777" w:rsidTr="00D0547F">
        <w:tc>
          <w:tcPr>
            <w:tcW w:w="0" w:type="auto"/>
            <w:vAlign w:val="center"/>
          </w:tcPr>
          <w:p w14:paraId="02C7272B" w14:textId="77777777" w:rsidR="00D0547F" w:rsidRPr="00801AE0" w:rsidRDefault="00D0547F" w:rsidP="00EF610E">
            <w:pPr>
              <w:pStyle w:val="TableParagraph"/>
            </w:pPr>
            <w:r w:rsidRPr="00801AE0">
              <w:t xml:space="preserve"> Организация проведение изучения рынка услуг дополнительного образования детей и взрослых;</w:t>
            </w:r>
          </w:p>
        </w:tc>
        <w:tc>
          <w:tcPr>
            <w:tcW w:w="0" w:type="auto"/>
            <w:vAlign w:val="center"/>
          </w:tcPr>
          <w:p w14:paraId="2D364130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0" w:type="auto"/>
            <w:vAlign w:val="center"/>
          </w:tcPr>
          <w:p w14:paraId="7586AC43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3A2509CC" w14:textId="77777777" w:rsidTr="00D0547F">
        <w:tc>
          <w:tcPr>
            <w:tcW w:w="0" w:type="auto"/>
            <w:vAlign w:val="center"/>
          </w:tcPr>
          <w:p w14:paraId="62EF541C" w14:textId="77777777" w:rsidR="00D0547F" w:rsidRPr="00801AE0" w:rsidRDefault="00D0547F" w:rsidP="00EF610E">
            <w:pPr>
              <w:pStyle w:val="TableParagraph"/>
            </w:pPr>
            <w:r w:rsidRPr="00801AE0"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взрослых.</w:t>
            </w:r>
          </w:p>
        </w:tc>
        <w:tc>
          <w:tcPr>
            <w:tcW w:w="0" w:type="auto"/>
            <w:vAlign w:val="center"/>
          </w:tcPr>
          <w:p w14:paraId="127AA405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0" w:type="auto"/>
            <w:vAlign w:val="center"/>
          </w:tcPr>
          <w:p w14:paraId="590F4709" w14:textId="77777777" w:rsidR="00D0547F" w:rsidRPr="00801AE0" w:rsidRDefault="00D0547F" w:rsidP="00EF610E">
            <w:pPr>
              <w:pStyle w:val="a4"/>
            </w:pPr>
            <w:r w:rsidRPr="00801AE0">
              <w:t>20</w:t>
            </w:r>
          </w:p>
        </w:tc>
      </w:tr>
      <w:tr w:rsidR="00D0547F" w:rsidRPr="00801AE0" w14:paraId="4D908A55" w14:textId="77777777" w:rsidTr="00D0547F">
        <w:tc>
          <w:tcPr>
            <w:tcW w:w="0" w:type="auto"/>
            <w:vAlign w:val="center"/>
          </w:tcPr>
          <w:p w14:paraId="39F5B5AB" w14:textId="77777777" w:rsidR="00D0547F" w:rsidRPr="00801AE0" w:rsidRDefault="00D0547F" w:rsidP="00EF610E">
            <w:pPr>
              <w:pStyle w:val="TableParagraph"/>
            </w:pPr>
            <w:r w:rsidRPr="00801AE0">
              <w:t xml:space="preserve"> 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материалов;</w:t>
            </w:r>
          </w:p>
        </w:tc>
        <w:tc>
          <w:tcPr>
            <w:tcW w:w="0" w:type="auto"/>
            <w:vAlign w:val="center"/>
          </w:tcPr>
          <w:p w14:paraId="224743CE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0" w:type="auto"/>
            <w:vAlign w:val="center"/>
          </w:tcPr>
          <w:p w14:paraId="7648451E" w14:textId="77777777" w:rsidR="00D0547F" w:rsidRPr="00801AE0" w:rsidRDefault="00D0547F" w:rsidP="00EF610E">
            <w:pPr>
              <w:pStyle w:val="a4"/>
            </w:pPr>
            <w:r w:rsidRPr="00801AE0">
              <w:t>30</w:t>
            </w:r>
          </w:p>
        </w:tc>
      </w:tr>
      <w:tr w:rsidR="00D0547F" w:rsidRPr="00801AE0" w14:paraId="28300405" w14:textId="77777777" w:rsidTr="00D0547F">
        <w:tc>
          <w:tcPr>
            <w:tcW w:w="0" w:type="auto"/>
            <w:vAlign w:val="center"/>
          </w:tcPr>
          <w:p w14:paraId="3D17B13A" w14:textId="77777777" w:rsidR="00D0547F" w:rsidRPr="00801AE0" w:rsidRDefault="00D0547F" w:rsidP="00EF610E">
            <w:pPr>
              <w:pStyle w:val="TableParagraph"/>
            </w:pPr>
            <w:r w:rsidRPr="00801AE0">
              <w:t>Контроль и оценка качества программно-методической документации;</w:t>
            </w:r>
          </w:p>
        </w:tc>
        <w:tc>
          <w:tcPr>
            <w:tcW w:w="0" w:type="auto"/>
            <w:vAlign w:val="center"/>
          </w:tcPr>
          <w:p w14:paraId="50F6C973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0" w:type="auto"/>
            <w:vAlign w:val="center"/>
          </w:tcPr>
          <w:p w14:paraId="25CC42EB" w14:textId="77777777" w:rsidR="00D0547F" w:rsidRPr="00801AE0" w:rsidRDefault="00D0547F" w:rsidP="00EF610E">
            <w:pPr>
              <w:pStyle w:val="a4"/>
            </w:pPr>
            <w:r w:rsidRPr="00801AE0">
              <w:t>30</w:t>
            </w:r>
          </w:p>
        </w:tc>
      </w:tr>
      <w:tr w:rsidR="00D0547F" w:rsidRPr="00801AE0" w14:paraId="086CE6FB" w14:textId="77777777" w:rsidTr="00D0547F">
        <w:tc>
          <w:tcPr>
            <w:tcW w:w="0" w:type="auto"/>
            <w:vAlign w:val="center"/>
          </w:tcPr>
          <w:p w14:paraId="5516F4B4" w14:textId="77777777" w:rsidR="00D0547F" w:rsidRPr="00801AE0" w:rsidRDefault="00D0547F" w:rsidP="00EF610E">
            <w:pPr>
              <w:pStyle w:val="TableParagraph"/>
            </w:pPr>
            <w:r w:rsidRPr="00801AE0">
              <w:t>Организация экспертизы (рецензирования) и подготовки к утверждению программно-методической документации;</w:t>
            </w:r>
          </w:p>
        </w:tc>
        <w:tc>
          <w:tcPr>
            <w:tcW w:w="0" w:type="auto"/>
            <w:vAlign w:val="center"/>
          </w:tcPr>
          <w:p w14:paraId="6CB682C4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597F6C5C" w14:textId="77777777" w:rsidR="00D0547F" w:rsidRPr="00801AE0" w:rsidRDefault="00D0547F" w:rsidP="00EF610E">
            <w:pPr>
              <w:pStyle w:val="a4"/>
            </w:pPr>
            <w:r w:rsidRPr="00801AE0">
              <w:t>120</w:t>
            </w:r>
          </w:p>
        </w:tc>
      </w:tr>
      <w:tr w:rsidR="00D0547F" w:rsidRPr="00801AE0" w14:paraId="01CAC566" w14:textId="77777777" w:rsidTr="00D0547F">
        <w:tc>
          <w:tcPr>
            <w:tcW w:w="0" w:type="auto"/>
            <w:vAlign w:val="center"/>
          </w:tcPr>
          <w:p w14:paraId="54E5F1B1" w14:textId="77777777" w:rsidR="00D0547F" w:rsidRPr="00801AE0" w:rsidRDefault="00D0547F" w:rsidP="00EF610E">
            <w:pPr>
              <w:pStyle w:val="TableParagraph"/>
            </w:pPr>
            <w:r w:rsidRPr="00801AE0">
              <w:t xml:space="preserve"> 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образования.</w:t>
            </w:r>
          </w:p>
        </w:tc>
        <w:tc>
          <w:tcPr>
            <w:tcW w:w="0" w:type="auto"/>
            <w:vAlign w:val="center"/>
          </w:tcPr>
          <w:p w14:paraId="1475EA38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4BA13067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22194263" w14:textId="77777777" w:rsidTr="00D0547F">
        <w:tc>
          <w:tcPr>
            <w:tcW w:w="0" w:type="auto"/>
            <w:vAlign w:val="center"/>
          </w:tcPr>
          <w:p w14:paraId="5B0395B2" w14:textId="77777777" w:rsidR="00D0547F" w:rsidRPr="00801AE0" w:rsidRDefault="00D0547F" w:rsidP="00EF610E">
            <w:pPr>
              <w:pStyle w:val="TableParagraph"/>
            </w:pPr>
            <w:r w:rsidRPr="00801AE0">
              <w:t>Проведение групповых и индивидуальных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педагога;</w:t>
            </w:r>
          </w:p>
        </w:tc>
        <w:tc>
          <w:tcPr>
            <w:tcW w:w="0" w:type="auto"/>
            <w:vAlign w:val="center"/>
          </w:tcPr>
          <w:p w14:paraId="3392BDFC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55D9DDA7" w14:textId="77777777" w:rsidR="00D0547F" w:rsidRPr="00801AE0" w:rsidRDefault="00D0547F" w:rsidP="00EF610E">
            <w:pPr>
              <w:pStyle w:val="a4"/>
            </w:pPr>
            <w:r w:rsidRPr="00801AE0">
              <w:t>40</w:t>
            </w:r>
          </w:p>
        </w:tc>
      </w:tr>
      <w:tr w:rsidR="00D0547F" w:rsidRPr="00801AE0" w14:paraId="061D9F4C" w14:textId="77777777" w:rsidTr="00D0547F">
        <w:tc>
          <w:tcPr>
            <w:tcW w:w="0" w:type="auto"/>
            <w:vAlign w:val="center"/>
          </w:tcPr>
          <w:p w14:paraId="3E1486F6" w14:textId="77777777" w:rsidR="00D0547F" w:rsidRPr="00801AE0" w:rsidRDefault="00D0547F" w:rsidP="00EF610E">
            <w:pPr>
              <w:pStyle w:val="TableParagraph"/>
            </w:pPr>
            <w:r w:rsidRPr="00801AE0">
              <w:t>Оценка качества разрабатываемых материалов на соответствие;</w:t>
            </w:r>
          </w:p>
        </w:tc>
        <w:tc>
          <w:tcPr>
            <w:tcW w:w="0" w:type="auto"/>
            <w:vAlign w:val="center"/>
          </w:tcPr>
          <w:p w14:paraId="348A71A5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5069CE56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25232533" w14:textId="77777777" w:rsidTr="00D0547F">
        <w:tc>
          <w:tcPr>
            <w:tcW w:w="0" w:type="auto"/>
            <w:vAlign w:val="center"/>
          </w:tcPr>
          <w:p w14:paraId="3974E939" w14:textId="77777777" w:rsidR="00D0547F" w:rsidRPr="00801AE0" w:rsidRDefault="00D0547F" w:rsidP="00EF610E">
            <w:pPr>
              <w:pStyle w:val="TableParagraph"/>
            </w:pPr>
            <w:r w:rsidRPr="00801AE0">
              <w:t>Анализ состояния методической работы и планирование методической работы в организации, осуществляющей образовательную деятельность;</w:t>
            </w:r>
          </w:p>
        </w:tc>
        <w:tc>
          <w:tcPr>
            <w:tcW w:w="0" w:type="auto"/>
            <w:vAlign w:val="center"/>
          </w:tcPr>
          <w:p w14:paraId="5523F58A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222FF6FE" w14:textId="77777777" w:rsidR="00D0547F" w:rsidRPr="00801AE0" w:rsidRDefault="00D0547F" w:rsidP="00EF610E">
            <w:pPr>
              <w:pStyle w:val="a4"/>
            </w:pPr>
            <w:r w:rsidRPr="00801AE0">
              <w:t>30</w:t>
            </w:r>
          </w:p>
        </w:tc>
      </w:tr>
      <w:tr w:rsidR="00D0547F" w:rsidRPr="00801AE0" w14:paraId="3E8B3987" w14:textId="77777777" w:rsidTr="00D0547F">
        <w:tc>
          <w:tcPr>
            <w:tcW w:w="0" w:type="auto"/>
            <w:vAlign w:val="center"/>
          </w:tcPr>
          <w:p w14:paraId="5056CE79" w14:textId="77777777" w:rsidR="00D0547F" w:rsidRPr="00801AE0" w:rsidRDefault="00D0547F" w:rsidP="00EF610E">
            <w:pPr>
              <w:pStyle w:val="TableParagraph"/>
            </w:pPr>
            <w:r w:rsidRPr="00801AE0">
              <w:t>Консультирование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компетенции;</w:t>
            </w:r>
          </w:p>
        </w:tc>
        <w:tc>
          <w:tcPr>
            <w:tcW w:w="0" w:type="auto"/>
            <w:vAlign w:val="center"/>
          </w:tcPr>
          <w:p w14:paraId="2D3BD399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5D7DCF6C" w14:textId="77777777" w:rsidR="00D0547F" w:rsidRPr="00801AE0" w:rsidRDefault="00D0547F" w:rsidP="00EF610E">
            <w:pPr>
              <w:pStyle w:val="a4"/>
            </w:pPr>
            <w:r w:rsidRPr="00801AE0">
              <w:t>30</w:t>
            </w:r>
          </w:p>
        </w:tc>
      </w:tr>
      <w:tr w:rsidR="00D0547F" w:rsidRPr="00801AE0" w14:paraId="7CFC0DAA" w14:textId="77777777" w:rsidTr="00D0547F">
        <w:tc>
          <w:tcPr>
            <w:tcW w:w="0" w:type="auto"/>
            <w:vAlign w:val="center"/>
          </w:tcPr>
          <w:p w14:paraId="7E2ABAF8" w14:textId="77777777" w:rsidR="00D0547F" w:rsidRPr="00801AE0" w:rsidRDefault="00D0547F" w:rsidP="00EF610E">
            <w:pPr>
              <w:pStyle w:val="TableParagraph"/>
            </w:pPr>
            <w:r w:rsidRPr="00801AE0">
              <w:lastRenderedPageBreak/>
              <w:t>Организация обсуждения и обсуждение методических вопросов с педагогами;</w:t>
            </w:r>
          </w:p>
        </w:tc>
        <w:tc>
          <w:tcPr>
            <w:tcW w:w="0" w:type="auto"/>
            <w:vAlign w:val="center"/>
          </w:tcPr>
          <w:p w14:paraId="4853AE82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27B24489" w14:textId="77777777" w:rsidR="00D0547F" w:rsidRPr="00801AE0" w:rsidRDefault="00D0547F" w:rsidP="00EF610E">
            <w:pPr>
              <w:pStyle w:val="a4"/>
            </w:pPr>
            <w:r w:rsidRPr="00801AE0">
              <w:t>20</w:t>
            </w:r>
          </w:p>
        </w:tc>
      </w:tr>
      <w:tr w:rsidR="00D0547F" w:rsidRPr="00801AE0" w14:paraId="72913C62" w14:textId="77777777" w:rsidTr="00D0547F">
        <w:tc>
          <w:tcPr>
            <w:tcW w:w="0" w:type="auto"/>
            <w:vAlign w:val="center"/>
          </w:tcPr>
          <w:p w14:paraId="6CA5210D" w14:textId="77777777" w:rsidR="00D0547F" w:rsidRPr="00801AE0" w:rsidRDefault="00D0547F" w:rsidP="00EF610E">
            <w:pPr>
              <w:pStyle w:val="TableParagraph"/>
            </w:pPr>
            <w:r w:rsidRPr="00801AE0">
              <w:t>Оказание профессиональной поддержки оформления и презентации педагогами своего опыта;</w:t>
            </w:r>
          </w:p>
        </w:tc>
        <w:tc>
          <w:tcPr>
            <w:tcW w:w="0" w:type="auto"/>
            <w:vAlign w:val="center"/>
          </w:tcPr>
          <w:p w14:paraId="15F1D7F3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79BD69D0" w14:textId="77777777" w:rsidR="00D0547F" w:rsidRPr="00801AE0" w:rsidRDefault="00D0547F" w:rsidP="00EF610E">
            <w:pPr>
              <w:pStyle w:val="a4"/>
            </w:pPr>
            <w:r w:rsidRPr="00801AE0">
              <w:t>30</w:t>
            </w:r>
          </w:p>
        </w:tc>
      </w:tr>
      <w:tr w:rsidR="00D0547F" w:rsidRPr="00801AE0" w14:paraId="6BB77B37" w14:textId="77777777" w:rsidTr="00D0547F">
        <w:tc>
          <w:tcPr>
            <w:tcW w:w="0" w:type="auto"/>
            <w:vAlign w:val="center"/>
          </w:tcPr>
          <w:p w14:paraId="48C66420" w14:textId="77777777" w:rsidR="00D0547F" w:rsidRPr="00801AE0" w:rsidRDefault="00D0547F" w:rsidP="00EF610E">
            <w:pPr>
              <w:pStyle w:val="TableParagraph"/>
            </w:pPr>
            <w:r w:rsidRPr="00801AE0">
              <w:t>Использование различных средств и способов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"Интернет";</w:t>
            </w:r>
          </w:p>
        </w:tc>
        <w:tc>
          <w:tcPr>
            <w:tcW w:w="0" w:type="auto"/>
            <w:vAlign w:val="center"/>
          </w:tcPr>
          <w:p w14:paraId="7DFC0872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61A40097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57ADD23B" w14:textId="77777777" w:rsidTr="00D0547F">
        <w:tc>
          <w:tcPr>
            <w:tcW w:w="0" w:type="auto"/>
            <w:vAlign w:val="center"/>
          </w:tcPr>
          <w:p w14:paraId="78FEEF6D" w14:textId="77777777" w:rsidR="00D0547F" w:rsidRPr="00801AE0" w:rsidRDefault="00D0547F" w:rsidP="00EF610E">
            <w:pPr>
              <w:pStyle w:val="TableParagraph"/>
            </w:pPr>
            <w:r w:rsidRPr="00801AE0">
              <w:t>Подготовка программно-методической документации для проведения экспертизы (рецензирования) и анализировать ее результаты;</w:t>
            </w:r>
          </w:p>
        </w:tc>
        <w:tc>
          <w:tcPr>
            <w:tcW w:w="0" w:type="auto"/>
            <w:vAlign w:val="center"/>
          </w:tcPr>
          <w:p w14:paraId="673431F0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5F6C455C" w14:textId="77777777" w:rsidR="00D0547F" w:rsidRPr="00801AE0" w:rsidRDefault="00D0547F" w:rsidP="00EF610E">
            <w:pPr>
              <w:pStyle w:val="a4"/>
            </w:pPr>
            <w:r w:rsidRPr="00801AE0">
              <w:t>180</w:t>
            </w:r>
          </w:p>
        </w:tc>
      </w:tr>
      <w:tr w:rsidR="00D0547F" w:rsidRPr="00801AE0" w14:paraId="41DF959C" w14:textId="77777777" w:rsidTr="00D0547F">
        <w:tc>
          <w:tcPr>
            <w:tcW w:w="0" w:type="auto"/>
            <w:vAlign w:val="center"/>
          </w:tcPr>
          <w:p w14:paraId="42670C48" w14:textId="77777777" w:rsidR="00D0547F" w:rsidRPr="00801AE0" w:rsidRDefault="00D0547F" w:rsidP="00EF610E">
            <w:pPr>
              <w:pStyle w:val="TableParagraph"/>
            </w:pPr>
            <w:r w:rsidRPr="00801AE0">
              <w:t>Посещение и анализ занятий и досуговых мероприятий, проводимых педагогами;</w:t>
            </w:r>
          </w:p>
        </w:tc>
        <w:tc>
          <w:tcPr>
            <w:tcW w:w="0" w:type="auto"/>
            <w:vAlign w:val="center"/>
          </w:tcPr>
          <w:p w14:paraId="064F00C0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65DBF1FE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  <w:tr w:rsidR="00D0547F" w:rsidRPr="00801AE0" w14:paraId="6200E5EC" w14:textId="77777777" w:rsidTr="00D0547F">
        <w:tc>
          <w:tcPr>
            <w:tcW w:w="0" w:type="auto"/>
            <w:vAlign w:val="center"/>
          </w:tcPr>
          <w:p w14:paraId="397B5092" w14:textId="77777777" w:rsidR="00D0547F" w:rsidRPr="00801AE0" w:rsidRDefault="00D0547F" w:rsidP="00EF610E">
            <w:pPr>
              <w:pStyle w:val="TableParagraph"/>
            </w:pPr>
            <w:r w:rsidRPr="00801AE0">
              <w:t>Организация повышение классификации и переподготовки педагогических работников</w:t>
            </w:r>
          </w:p>
        </w:tc>
        <w:tc>
          <w:tcPr>
            <w:tcW w:w="0" w:type="auto"/>
            <w:vAlign w:val="center"/>
          </w:tcPr>
          <w:p w14:paraId="4ACED525" w14:textId="77777777" w:rsidR="00D0547F" w:rsidRPr="000377E6" w:rsidRDefault="00D0547F" w:rsidP="00EF610E">
            <w:pPr>
              <w:pStyle w:val="a4"/>
            </w:pPr>
            <w:r w:rsidRPr="000A1196">
              <w:t>1 операция</w:t>
            </w:r>
          </w:p>
        </w:tc>
        <w:tc>
          <w:tcPr>
            <w:tcW w:w="0" w:type="auto"/>
            <w:vAlign w:val="center"/>
          </w:tcPr>
          <w:p w14:paraId="04879F8F" w14:textId="77777777" w:rsidR="00D0547F" w:rsidRPr="00801AE0" w:rsidRDefault="00D0547F" w:rsidP="00EF610E">
            <w:pPr>
              <w:pStyle w:val="a4"/>
            </w:pPr>
            <w:r w:rsidRPr="00801AE0">
              <w:t>60</w:t>
            </w:r>
          </w:p>
        </w:tc>
      </w:tr>
    </w:tbl>
    <w:p w14:paraId="4F51F79A" w14:textId="03186CBF" w:rsidR="001C4AA2" w:rsidRDefault="001C4AA2" w:rsidP="001C4AA2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15 «</w:t>
      </w:r>
      <w:bookmarkStart w:id="7" w:name="_Hlk49952007"/>
      <w:r w:rsidR="00D0547F" w:rsidRPr="00D0547F">
        <w:rPr>
          <w:sz w:val="24"/>
          <w:szCs w:val="20"/>
          <w:lang w:eastAsia="ru-RU"/>
        </w:rPr>
        <w:t>Артист</w:t>
      </w:r>
      <w:bookmarkEnd w:id="7"/>
      <w:r>
        <w:rPr>
          <w:sz w:val="24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58"/>
        <w:gridCol w:w="1418"/>
        <w:gridCol w:w="1268"/>
      </w:tblGrid>
      <w:tr w:rsidR="00D0547F" w:rsidRPr="00B74100" w14:paraId="18B38185" w14:textId="77777777" w:rsidTr="00D0547F">
        <w:tc>
          <w:tcPr>
            <w:tcW w:w="6658" w:type="dxa"/>
            <w:vAlign w:val="center"/>
          </w:tcPr>
          <w:p w14:paraId="45265E0E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Наименование выполняемых операций</w:t>
            </w:r>
          </w:p>
        </w:tc>
        <w:tc>
          <w:tcPr>
            <w:tcW w:w="1418" w:type="dxa"/>
            <w:vAlign w:val="center"/>
          </w:tcPr>
          <w:p w14:paraId="6BF31B3F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Единица измерения объема работ</w:t>
            </w:r>
          </w:p>
        </w:tc>
        <w:tc>
          <w:tcPr>
            <w:tcW w:w="1268" w:type="dxa"/>
            <w:vAlign w:val="center"/>
          </w:tcPr>
          <w:p w14:paraId="6AFD7662" w14:textId="77777777" w:rsidR="00D0547F" w:rsidRPr="00B74100" w:rsidRDefault="00D0547F" w:rsidP="00EF610E">
            <w:pPr>
              <w:pStyle w:val="TableParagraph"/>
              <w:jc w:val="center"/>
            </w:pPr>
            <w:r w:rsidRPr="00B74100">
              <w:t>Норма времени на ед. измер., чел.-мин</w:t>
            </w:r>
          </w:p>
        </w:tc>
      </w:tr>
      <w:tr w:rsidR="00D0547F" w:rsidRPr="00FA6527" w14:paraId="6CDE5F5F" w14:textId="77777777" w:rsidTr="00D0547F">
        <w:tc>
          <w:tcPr>
            <w:tcW w:w="6658" w:type="dxa"/>
            <w:vAlign w:val="center"/>
          </w:tcPr>
          <w:p w14:paraId="397C7ECB" w14:textId="77777777" w:rsidR="00D0547F" w:rsidRPr="00B228FD" w:rsidRDefault="00D0547F" w:rsidP="00EF610E">
            <w:pPr>
              <w:pStyle w:val="TableParagraph"/>
            </w:pPr>
            <w:r>
              <w:rPr>
                <w:color w:val="000000"/>
              </w:rPr>
              <w:t>Подготовка под руководством режиссера поручаемые ему в соответствии с квалификацией партии и роли и исполняет их на стационаре, на гастролях и выездах.</w:t>
            </w:r>
          </w:p>
        </w:tc>
        <w:tc>
          <w:tcPr>
            <w:tcW w:w="1418" w:type="dxa"/>
            <w:vAlign w:val="center"/>
          </w:tcPr>
          <w:p w14:paraId="7819036A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1268" w:type="dxa"/>
            <w:vAlign w:val="center"/>
          </w:tcPr>
          <w:p w14:paraId="3DFB4DA4" w14:textId="77777777" w:rsidR="00D0547F" w:rsidRPr="00FA6527" w:rsidRDefault="00D0547F" w:rsidP="00EF610E">
            <w:pPr>
              <w:pStyle w:val="a4"/>
            </w:pPr>
            <w:r w:rsidRPr="00FA6527">
              <w:t>120</w:t>
            </w:r>
          </w:p>
        </w:tc>
      </w:tr>
      <w:tr w:rsidR="00D0547F" w:rsidRPr="00FA6527" w14:paraId="2CA4C8EF" w14:textId="77777777" w:rsidTr="00D0547F">
        <w:tc>
          <w:tcPr>
            <w:tcW w:w="6658" w:type="dxa"/>
            <w:vAlign w:val="center"/>
          </w:tcPr>
          <w:p w14:paraId="29FDB4B4" w14:textId="77777777" w:rsidR="00D0547F" w:rsidRPr="00B228FD" w:rsidRDefault="00D0547F" w:rsidP="00EF610E">
            <w:pPr>
              <w:pStyle w:val="TableParagraph"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В случае необходимости подготовка партий и ролей в порядке срочного ввода.</w:t>
            </w:r>
          </w:p>
        </w:tc>
        <w:tc>
          <w:tcPr>
            <w:tcW w:w="1418" w:type="dxa"/>
            <w:vAlign w:val="center"/>
          </w:tcPr>
          <w:p w14:paraId="050A142B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1268" w:type="dxa"/>
            <w:vAlign w:val="center"/>
          </w:tcPr>
          <w:p w14:paraId="18EBE45F" w14:textId="77777777" w:rsidR="00D0547F" w:rsidRPr="00FA6527" w:rsidRDefault="00D0547F" w:rsidP="00EF610E">
            <w:pPr>
              <w:pStyle w:val="a4"/>
            </w:pPr>
            <w:r w:rsidRPr="00FA6527">
              <w:t>120</w:t>
            </w:r>
          </w:p>
        </w:tc>
      </w:tr>
      <w:tr w:rsidR="00D0547F" w:rsidRPr="00FA6527" w14:paraId="4F26720D" w14:textId="77777777" w:rsidTr="00D0547F">
        <w:tc>
          <w:tcPr>
            <w:tcW w:w="6658" w:type="dxa"/>
            <w:vAlign w:val="center"/>
          </w:tcPr>
          <w:p w14:paraId="48BD4A0C" w14:textId="77777777" w:rsidR="00D0547F" w:rsidRPr="00B228FD" w:rsidRDefault="00D0547F" w:rsidP="00EF610E">
            <w:pPr>
              <w:pStyle w:val="TableParagraph"/>
            </w:pPr>
            <w:r>
              <w:rPr>
                <w:color w:val="000000"/>
              </w:rPr>
              <w:t>Участие в обсуждении новых произведений, репертуарных планов и других вопросов творческой и производственной деятельности ансамбля.</w:t>
            </w:r>
          </w:p>
        </w:tc>
        <w:tc>
          <w:tcPr>
            <w:tcW w:w="1418" w:type="dxa"/>
            <w:vAlign w:val="center"/>
          </w:tcPr>
          <w:p w14:paraId="20CE844E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1268" w:type="dxa"/>
            <w:vAlign w:val="center"/>
          </w:tcPr>
          <w:p w14:paraId="494AA19A" w14:textId="77777777" w:rsidR="00D0547F" w:rsidRPr="00FA6527" w:rsidRDefault="00D0547F" w:rsidP="00EF610E">
            <w:pPr>
              <w:pStyle w:val="a4"/>
            </w:pPr>
            <w:r w:rsidRPr="00FA6527">
              <w:t>90</w:t>
            </w:r>
          </w:p>
        </w:tc>
      </w:tr>
      <w:tr w:rsidR="00D0547F" w:rsidRPr="00FA6527" w14:paraId="66B5C702" w14:textId="77777777" w:rsidTr="00D0547F">
        <w:tc>
          <w:tcPr>
            <w:tcW w:w="6658" w:type="dxa"/>
            <w:vAlign w:val="center"/>
          </w:tcPr>
          <w:p w14:paraId="10F24626" w14:textId="77777777" w:rsidR="00D0547F" w:rsidRPr="00B228FD" w:rsidRDefault="00D0547F" w:rsidP="00EF610E">
            <w:pPr>
              <w:pStyle w:val="TableParagraph"/>
            </w:pPr>
            <w:r>
              <w:rPr>
                <w:color w:val="000000"/>
              </w:rPr>
              <w:t>Сохранение и поддержание внешней формы, соответствующую характеру исполняемых партий и ролей.</w:t>
            </w:r>
          </w:p>
        </w:tc>
        <w:tc>
          <w:tcPr>
            <w:tcW w:w="1418" w:type="dxa"/>
            <w:vAlign w:val="center"/>
          </w:tcPr>
          <w:p w14:paraId="3979E916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1268" w:type="dxa"/>
            <w:vAlign w:val="center"/>
          </w:tcPr>
          <w:p w14:paraId="4C39F696" w14:textId="77777777" w:rsidR="00D0547F" w:rsidRPr="00FA6527" w:rsidRDefault="00D0547F" w:rsidP="00EF610E">
            <w:pPr>
              <w:pStyle w:val="a4"/>
            </w:pPr>
            <w:r w:rsidRPr="00FA6527">
              <w:t>60</w:t>
            </w:r>
          </w:p>
        </w:tc>
      </w:tr>
      <w:tr w:rsidR="00D0547F" w:rsidRPr="00FA6527" w14:paraId="3B8E9BE0" w14:textId="77777777" w:rsidTr="00D0547F">
        <w:tc>
          <w:tcPr>
            <w:tcW w:w="6658" w:type="dxa"/>
            <w:vAlign w:val="center"/>
          </w:tcPr>
          <w:p w14:paraId="66A094DB" w14:textId="77777777" w:rsidR="00D0547F" w:rsidRPr="00B228FD" w:rsidRDefault="00D0547F" w:rsidP="00EF610E">
            <w:pPr>
              <w:pStyle w:val="TableParagraph"/>
            </w:pPr>
            <w:r>
              <w:rPr>
                <w:color w:val="000000"/>
              </w:rPr>
              <w:t>Постоянное совершенствование своего мастерства, самостоятельное занятие тренажем, а также занятие с репетитором и концертмейстером.</w:t>
            </w:r>
          </w:p>
        </w:tc>
        <w:tc>
          <w:tcPr>
            <w:tcW w:w="1418" w:type="dxa"/>
            <w:vAlign w:val="center"/>
          </w:tcPr>
          <w:p w14:paraId="397B7C70" w14:textId="77777777" w:rsidR="00D0547F" w:rsidRPr="004212DE" w:rsidRDefault="00D0547F" w:rsidP="00EF610E">
            <w:pPr>
              <w:pStyle w:val="a4"/>
            </w:pPr>
            <w:r w:rsidRPr="000377E6">
              <w:t>1 операция</w:t>
            </w:r>
          </w:p>
        </w:tc>
        <w:tc>
          <w:tcPr>
            <w:tcW w:w="1268" w:type="dxa"/>
            <w:vAlign w:val="center"/>
          </w:tcPr>
          <w:p w14:paraId="27F34AF0" w14:textId="77777777" w:rsidR="00D0547F" w:rsidRPr="00FA6527" w:rsidRDefault="00D0547F" w:rsidP="00EF610E">
            <w:pPr>
              <w:pStyle w:val="a4"/>
            </w:pPr>
            <w:r w:rsidRPr="00FA6527">
              <w:t>60</w:t>
            </w:r>
          </w:p>
        </w:tc>
      </w:tr>
    </w:tbl>
    <w:p w14:paraId="41AF2D5D" w14:textId="42467CBE" w:rsidR="001C4AA2" w:rsidRDefault="001C4AA2" w:rsidP="001C4AA2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16 «</w:t>
      </w:r>
      <w:r w:rsidR="00D0547F" w:rsidRPr="00D0547F">
        <w:rPr>
          <w:sz w:val="24"/>
          <w:szCs w:val="20"/>
        </w:rPr>
        <w:t>Руководитель клубного формирования</w:t>
      </w:r>
      <w:r>
        <w:rPr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6163"/>
        <w:gridCol w:w="1357"/>
        <w:gridCol w:w="1252"/>
      </w:tblGrid>
      <w:tr w:rsidR="00D0547F" w:rsidRPr="009D2D84" w14:paraId="735C0D71" w14:textId="77777777" w:rsidTr="00D0547F">
        <w:tc>
          <w:tcPr>
            <w:tcW w:w="0" w:type="auto"/>
            <w:vAlign w:val="center"/>
          </w:tcPr>
          <w:p w14:paraId="6C59D2B5" w14:textId="77777777" w:rsidR="00D0547F" w:rsidRPr="00326156" w:rsidRDefault="00D0547F" w:rsidP="00EF610E">
            <w:pPr>
              <w:pStyle w:val="a4"/>
            </w:pPr>
          </w:p>
          <w:p w14:paraId="4CF54B63" w14:textId="77777777" w:rsidR="00D0547F" w:rsidRPr="00326156" w:rsidRDefault="00D0547F" w:rsidP="00EF610E">
            <w:pPr>
              <w:pStyle w:val="a4"/>
            </w:pPr>
          </w:p>
          <w:p w14:paraId="7959E283" w14:textId="77777777" w:rsidR="00D0547F" w:rsidRPr="00326156" w:rsidRDefault="00D0547F" w:rsidP="00EF610E">
            <w:pPr>
              <w:pStyle w:val="a4"/>
            </w:pPr>
            <w:r w:rsidRPr="00326156">
              <w:t>N п/п</w:t>
            </w:r>
          </w:p>
        </w:tc>
        <w:tc>
          <w:tcPr>
            <w:tcW w:w="0" w:type="auto"/>
            <w:vAlign w:val="center"/>
          </w:tcPr>
          <w:p w14:paraId="0853BBB9" w14:textId="77777777" w:rsidR="00D0547F" w:rsidRPr="00326156" w:rsidRDefault="00D0547F" w:rsidP="00EF610E">
            <w:pPr>
              <w:pStyle w:val="a4"/>
            </w:pPr>
          </w:p>
          <w:p w14:paraId="0F554CB3" w14:textId="77777777" w:rsidR="00D0547F" w:rsidRPr="00326156" w:rsidRDefault="00D0547F" w:rsidP="00EF610E">
            <w:pPr>
              <w:pStyle w:val="a4"/>
            </w:pPr>
          </w:p>
          <w:p w14:paraId="566C341C" w14:textId="77777777" w:rsidR="00D0547F" w:rsidRPr="00326156" w:rsidRDefault="00D0547F" w:rsidP="00EF610E">
            <w:pPr>
              <w:pStyle w:val="a4"/>
            </w:pPr>
            <w:r w:rsidRPr="00326156">
              <w:t>Наименование видов работ</w:t>
            </w:r>
          </w:p>
        </w:tc>
        <w:tc>
          <w:tcPr>
            <w:tcW w:w="0" w:type="auto"/>
            <w:vAlign w:val="center"/>
          </w:tcPr>
          <w:p w14:paraId="10180226" w14:textId="77777777" w:rsidR="00D0547F" w:rsidRPr="00326156" w:rsidRDefault="00D0547F" w:rsidP="00EF610E">
            <w:pPr>
              <w:pStyle w:val="a4"/>
            </w:pPr>
            <w:r w:rsidRPr="00326156">
              <w:t>Единица объёма работ</w:t>
            </w:r>
          </w:p>
        </w:tc>
        <w:tc>
          <w:tcPr>
            <w:tcW w:w="0" w:type="auto"/>
            <w:vAlign w:val="center"/>
          </w:tcPr>
          <w:p w14:paraId="0A04E03E" w14:textId="77777777" w:rsidR="00D0547F" w:rsidRPr="009604D1" w:rsidRDefault="00D0547F" w:rsidP="00D0547F">
            <w:pPr>
              <w:pStyle w:val="a4"/>
            </w:pPr>
            <w:r w:rsidRPr="009604D1">
              <w:t>Норма</w:t>
            </w:r>
          </w:p>
          <w:p w14:paraId="6EC414BA" w14:textId="781B71C7" w:rsidR="00D0547F" w:rsidRPr="009D2D84" w:rsidRDefault="00D0547F" w:rsidP="00D0547F">
            <w:pPr>
              <w:pStyle w:val="a4"/>
              <w:rPr>
                <w:rFonts w:cs="Times New Roman"/>
                <w:color w:val="FF0000"/>
                <w:szCs w:val="28"/>
              </w:rPr>
            </w:pPr>
            <w:r w:rsidRPr="009604D1">
              <w:t>Времени, мин.</w:t>
            </w:r>
          </w:p>
        </w:tc>
      </w:tr>
      <w:tr w:rsidR="00D0547F" w:rsidRPr="00771068" w14:paraId="33A3B2B3" w14:textId="77777777" w:rsidTr="00D0547F">
        <w:tc>
          <w:tcPr>
            <w:tcW w:w="0" w:type="auto"/>
            <w:vAlign w:val="center"/>
          </w:tcPr>
          <w:p w14:paraId="2D7C9B38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205B6DDD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Руководитель клубного формирования выполняет работы, направленные на реализацию творческих планов клубного формирования, которые осуществляются как непосредственно в Центре, так и вне места его нахождения:</w:t>
            </w:r>
          </w:p>
        </w:tc>
        <w:tc>
          <w:tcPr>
            <w:tcW w:w="0" w:type="auto"/>
            <w:vAlign w:val="center"/>
          </w:tcPr>
          <w:p w14:paraId="6E928BCD" w14:textId="77777777" w:rsidR="00D0547F" w:rsidRDefault="00D0547F" w:rsidP="00EF610E">
            <w:pPr>
              <w:pStyle w:val="a4"/>
            </w:pPr>
            <w:r>
              <w:t>1 операция</w:t>
            </w:r>
          </w:p>
        </w:tc>
        <w:tc>
          <w:tcPr>
            <w:tcW w:w="0" w:type="auto"/>
            <w:vAlign w:val="center"/>
          </w:tcPr>
          <w:p w14:paraId="2D65C0D7" w14:textId="77777777" w:rsidR="00D0547F" w:rsidRPr="00771068" w:rsidRDefault="00D0547F" w:rsidP="00EF610E">
            <w:pPr>
              <w:pStyle w:val="a4"/>
            </w:pPr>
            <w:r w:rsidRPr="00771068">
              <w:t>120</w:t>
            </w:r>
          </w:p>
        </w:tc>
      </w:tr>
      <w:tr w:rsidR="00D0547F" w:rsidRPr="00771068" w14:paraId="3F542878" w14:textId="77777777" w:rsidTr="00D0547F">
        <w:tc>
          <w:tcPr>
            <w:tcW w:w="0" w:type="auto"/>
            <w:vAlign w:val="center"/>
          </w:tcPr>
          <w:p w14:paraId="2A0B5884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104F917A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Проведение групповых и индивидуальных репетиций, специальных занятий.</w:t>
            </w:r>
          </w:p>
        </w:tc>
        <w:tc>
          <w:tcPr>
            <w:tcW w:w="0" w:type="auto"/>
            <w:vAlign w:val="center"/>
          </w:tcPr>
          <w:p w14:paraId="578CC0C6" w14:textId="77777777" w:rsidR="00D0547F" w:rsidRDefault="00D0547F" w:rsidP="00EF610E">
            <w:pPr>
              <w:pStyle w:val="a4"/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301C0E0F" w14:textId="77777777" w:rsidR="00D0547F" w:rsidRPr="00771068" w:rsidRDefault="00D0547F" w:rsidP="00EF610E">
            <w:pPr>
              <w:pStyle w:val="a4"/>
            </w:pPr>
            <w:r w:rsidRPr="00771068">
              <w:t>60</w:t>
            </w:r>
          </w:p>
        </w:tc>
      </w:tr>
      <w:tr w:rsidR="00D0547F" w:rsidRPr="00771068" w14:paraId="0A89786C" w14:textId="77777777" w:rsidTr="00D0547F">
        <w:tc>
          <w:tcPr>
            <w:tcW w:w="0" w:type="auto"/>
            <w:vAlign w:val="center"/>
          </w:tcPr>
          <w:p w14:paraId="1AA16753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D05ABED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Разрабатывает программу творческого развития коллектива клубного формирования (в зависимости от направлений деятельности).</w:t>
            </w:r>
          </w:p>
        </w:tc>
        <w:tc>
          <w:tcPr>
            <w:tcW w:w="0" w:type="auto"/>
            <w:vAlign w:val="center"/>
          </w:tcPr>
          <w:p w14:paraId="1DA17599" w14:textId="77777777" w:rsidR="00D0547F" w:rsidRDefault="00D0547F" w:rsidP="00EF610E">
            <w:pPr>
              <w:pStyle w:val="a4"/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02F84C08" w14:textId="77777777" w:rsidR="00D0547F" w:rsidRPr="00771068" w:rsidRDefault="00D0547F" w:rsidP="00EF610E">
            <w:pPr>
              <w:pStyle w:val="a4"/>
            </w:pPr>
            <w:r w:rsidRPr="00771068">
              <w:t>60</w:t>
            </w:r>
          </w:p>
        </w:tc>
      </w:tr>
      <w:tr w:rsidR="00D0547F" w:rsidRPr="00771068" w14:paraId="71241C8E" w14:textId="77777777" w:rsidTr="00D0547F">
        <w:tc>
          <w:tcPr>
            <w:tcW w:w="0" w:type="auto"/>
            <w:vAlign w:val="center"/>
          </w:tcPr>
          <w:p w14:paraId="56DD6C7A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0797595C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 xml:space="preserve">Проводит набор участников в клубное формирование. Обеспечивает необходимую численность участников </w:t>
            </w:r>
            <w:r>
              <w:rPr>
                <w:color w:val="000000"/>
              </w:rPr>
              <w:lastRenderedPageBreak/>
              <w:t>клубного формирования (любительского объединения, студии, коллектива самодеятельного искусства, клуба по интересам).</w:t>
            </w:r>
          </w:p>
        </w:tc>
        <w:tc>
          <w:tcPr>
            <w:tcW w:w="0" w:type="auto"/>
            <w:vAlign w:val="center"/>
          </w:tcPr>
          <w:p w14:paraId="544BC8D5" w14:textId="77777777" w:rsidR="00D0547F" w:rsidRDefault="00D0547F" w:rsidP="00EF610E">
            <w:pPr>
              <w:pStyle w:val="a4"/>
            </w:pPr>
            <w:r w:rsidRPr="001327B1">
              <w:lastRenderedPageBreak/>
              <w:t>1 операция</w:t>
            </w:r>
          </w:p>
        </w:tc>
        <w:tc>
          <w:tcPr>
            <w:tcW w:w="0" w:type="auto"/>
            <w:vAlign w:val="center"/>
          </w:tcPr>
          <w:p w14:paraId="78A51BB0" w14:textId="77777777" w:rsidR="00D0547F" w:rsidRPr="00771068" w:rsidRDefault="00D0547F" w:rsidP="00EF610E">
            <w:pPr>
              <w:pStyle w:val="a4"/>
            </w:pPr>
            <w:r w:rsidRPr="00771068">
              <w:t>120</w:t>
            </w:r>
          </w:p>
        </w:tc>
      </w:tr>
      <w:tr w:rsidR="00D0547F" w:rsidRPr="00771068" w14:paraId="3BD6AA83" w14:textId="77777777" w:rsidTr="00D0547F">
        <w:tc>
          <w:tcPr>
            <w:tcW w:w="0" w:type="auto"/>
            <w:vAlign w:val="center"/>
          </w:tcPr>
          <w:p w14:paraId="116869E7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DB36F33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Составление перспективных и текущих планов деятельности клубного формирования, ведение журнала учета посещаемости и работы, а также другую документацию в соответствии с положением о клубных формированиях ЦСТК.</w:t>
            </w:r>
          </w:p>
        </w:tc>
        <w:tc>
          <w:tcPr>
            <w:tcW w:w="0" w:type="auto"/>
            <w:vAlign w:val="center"/>
          </w:tcPr>
          <w:p w14:paraId="17BDDEC8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43D41FD9" w14:textId="77777777" w:rsidR="00D0547F" w:rsidRPr="00771068" w:rsidRDefault="00D0547F" w:rsidP="00EF610E">
            <w:pPr>
              <w:pStyle w:val="a4"/>
            </w:pPr>
            <w:r w:rsidRPr="00771068">
              <w:t>60</w:t>
            </w:r>
          </w:p>
        </w:tc>
      </w:tr>
      <w:tr w:rsidR="00D0547F" w:rsidRPr="00771068" w14:paraId="31112445" w14:textId="77777777" w:rsidTr="00D0547F">
        <w:tc>
          <w:tcPr>
            <w:tcW w:w="0" w:type="auto"/>
            <w:vAlign w:val="center"/>
          </w:tcPr>
          <w:p w14:paraId="355845E6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167E4806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Ведение в коллективе клубного формирования регулярную творческую и учебно- воспитательную работу на основе утвержденной программы деятельности клубного формирования и плана организационно-творческой работы.</w:t>
            </w:r>
          </w:p>
        </w:tc>
        <w:tc>
          <w:tcPr>
            <w:tcW w:w="0" w:type="auto"/>
            <w:vAlign w:val="center"/>
          </w:tcPr>
          <w:p w14:paraId="059DBBE4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4FD4C833" w14:textId="77777777" w:rsidR="00D0547F" w:rsidRPr="00771068" w:rsidRDefault="00D0547F" w:rsidP="00EF610E">
            <w:pPr>
              <w:pStyle w:val="a4"/>
            </w:pPr>
            <w:r w:rsidRPr="00771068">
              <w:t>120</w:t>
            </w:r>
          </w:p>
        </w:tc>
      </w:tr>
      <w:tr w:rsidR="00D0547F" w:rsidRPr="00771068" w14:paraId="37CFDD32" w14:textId="77777777" w:rsidTr="00D0547F">
        <w:tc>
          <w:tcPr>
            <w:tcW w:w="0" w:type="auto"/>
            <w:vAlign w:val="center"/>
          </w:tcPr>
          <w:p w14:paraId="79A93970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6C0D7DBD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Организация занятий в формах и видах, характерных для данного клубного формирования (любительского объединения, студии, коллектива самодеятельного искусства, клуба по интересам) по расписанию, утвержденному приказом директора ЦСТК.</w:t>
            </w:r>
          </w:p>
        </w:tc>
        <w:tc>
          <w:tcPr>
            <w:tcW w:w="0" w:type="auto"/>
            <w:vAlign w:val="center"/>
          </w:tcPr>
          <w:p w14:paraId="5C9DA5D5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57677A68" w14:textId="77777777" w:rsidR="00D0547F" w:rsidRPr="00771068" w:rsidRDefault="00D0547F" w:rsidP="00EF610E">
            <w:pPr>
              <w:pStyle w:val="a4"/>
            </w:pPr>
            <w:r w:rsidRPr="00771068">
              <w:t>90</w:t>
            </w:r>
          </w:p>
        </w:tc>
      </w:tr>
      <w:tr w:rsidR="00D0547F" w:rsidRPr="00771068" w14:paraId="25DD599D" w14:textId="77777777" w:rsidTr="00D0547F">
        <w:tc>
          <w:tcPr>
            <w:tcW w:w="0" w:type="auto"/>
            <w:vAlign w:val="center"/>
          </w:tcPr>
          <w:p w14:paraId="3C6592D8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1FBF2D7B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Проведение творческих отчетных мероприятий о результатах деятельности клубного формирования, а именно: выставки, показательные занятия мастер-классы и т.п.</w:t>
            </w:r>
          </w:p>
        </w:tc>
        <w:tc>
          <w:tcPr>
            <w:tcW w:w="0" w:type="auto"/>
            <w:vAlign w:val="center"/>
          </w:tcPr>
          <w:p w14:paraId="04408654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26F526C7" w14:textId="77777777" w:rsidR="00D0547F" w:rsidRPr="00771068" w:rsidRDefault="00D0547F" w:rsidP="00EF610E">
            <w:pPr>
              <w:pStyle w:val="a4"/>
            </w:pPr>
            <w:r w:rsidRPr="00771068">
              <w:t>240</w:t>
            </w:r>
          </w:p>
        </w:tc>
      </w:tr>
      <w:tr w:rsidR="00D0547F" w:rsidRPr="00771068" w14:paraId="342BD288" w14:textId="77777777" w:rsidTr="00D0547F">
        <w:tc>
          <w:tcPr>
            <w:tcW w:w="0" w:type="auto"/>
            <w:vAlign w:val="center"/>
          </w:tcPr>
          <w:p w14:paraId="37C3B427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 w:rsidRPr="00326156">
              <w:rPr>
                <w:rFonts w:cs="Times New Roman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14:paraId="69E30705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Обеспечение участия клубного формирования (любительского объединения, студии, коллектива самодеятельного искусства, клуба по интересам) в общих программах и концертах ЦСТК.</w:t>
            </w:r>
          </w:p>
        </w:tc>
        <w:tc>
          <w:tcPr>
            <w:tcW w:w="0" w:type="auto"/>
            <w:vAlign w:val="center"/>
          </w:tcPr>
          <w:p w14:paraId="45913643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78D59115" w14:textId="77777777" w:rsidR="00D0547F" w:rsidRPr="00771068" w:rsidRDefault="00D0547F" w:rsidP="00EF610E">
            <w:pPr>
              <w:pStyle w:val="a4"/>
            </w:pPr>
            <w:r w:rsidRPr="00771068">
              <w:t>240</w:t>
            </w:r>
          </w:p>
        </w:tc>
      </w:tr>
      <w:tr w:rsidR="00D0547F" w:rsidRPr="00771068" w14:paraId="0023F16A" w14:textId="77777777" w:rsidTr="00D0547F">
        <w:tc>
          <w:tcPr>
            <w:tcW w:w="0" w:type="auto"/>
            <w:vAlign w:val="center"/>
          </w:tcPr>
          <w:p w14:paraId="103887A5" w14:textId="77777777" w:rsidR="00D0547F" w:rsidRPr="00326156" w:rsidRDefault="00D0547F" w:rsidP="00EF610E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63B88F6B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Подготовка участников клубного формирования (любительского объединения, студии, коллектива самодеятельного искусства, клуба по интересам) для представления их творческих достижений в муниципальных, региональных, всероссийских и международных фестивалях, выставках, конкурсах, смотрах и показах.</w:t>
            </w:r>
          </w:p>
        </w:tc>
        <w:tc>
          <w:tcPr>
            <w:tcW w:w="0" w:type="auto"/>
            <w:vAlign w:val="center"/>
          </w:tcPr>
          <w:p w14:paraId="3A62EAD7" w14:textId="77777777" w:rsidR="00D0547F" w:rsidRDefault="00D0547F" w:rsidP="00EF610E">
            <w:pPr>
              <w:pStyle w:val="a4"/>
              <w:rPr>
                <w:rFonts w:cs="Times New Roman"/>
                <w:szCs w:val="24"/>
              </w:rPr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1F905BF1" w14:textId="77777777" w:rsidR="00D0547F" w:rsidRPr="00771068" w:rsidRDefault="00D0547F" w:rsidP="00EF610E">
            <w:pPr>
              <w:pStyle w:val="a4"/>
            </w:pPr>
            <w:r w:rsidRPr="00771068">
              <w:t>240</w:t>
            </w:r>
          </w:p>
        </w:tc>
      </w:tr>
      <w:tr w:rsidR="00D0547F" w:rsidRPr="00771068" w14:paraId="545333E5" w14:textId="77777777" w:rsidTr="00D0547F">
        <w:tc>
          <w:tcPr>
            <w:tcW w:w="0" w:type="auto"/>
            <w:vAlign w:val="center"/>
          </w:tcPr>
          <w:p w14:paraId="7DF12035" w14:textId="77777777" w:rsidR="00D0547F" w:rsidRDefault="00D0547F" w:rsidP="00EF610E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14:paraId="266D9402" w14:textId="77777777" w:rsidR="00D0547F" w:rsidRDefault="00D0547F" w:rsidP="00EF610E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Обеспечение художественного уровня и творческих результатов деятельности клубного формирования.</w:t>
            </w:r>
          </w:p>
        </w:tc>
        <w:tc>
          <w:tcPr>
            <w:tcW w:w="0" w:type="auto"/>
            <w:vAlign w:val="center"/>
          </w:tcPr>
          <w:p w14:paraId="54D3D13D" w14:textId="77777777" w:rsidR="00D0547F" w:rsidRDefault="00D0547F" w:rsidP="00EF610E">
            <w:pPr>
              <w:pStyle w:val="a4"/>
            </w:pPr>
            <w:r w:rsidRPr="001327B1">
              <w:t>1 операция</w:t>
            </w:r>
          </w:p>
        </w:tc>
        <w:tc>
          <w:tcPr>
            <w:tcW w:w="0" w:type="auto"/>
            <w:vAlign w:val="center"/>
          </w:tcPr>
          <w:p w14:paraId="229BF6AE" w14:textId="77777777" w:rsidR="00D0547F" w:rsidRPr="00771068" w:rsidRDefault="00D0547F" w:rsidP="00EF610E">
            <w:pPr>
              <w:pStyle w:val="a4"/>
            </w:pPr>
            <w:r w:rsidRPr="00771068">
              <w:t>120</w:t>
            </w:r>
          </w:p>
        </w:tc>
      </w:tr>
    </w:tbl>
    <w:p w14:paraId="5C66BFC7" w14:textId="108C9CED" w:rsidR="001C4AA2" w:rsidRDefault="001C4AA2" w:rsidP="001C4AA2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17 «</w:t>
      </w:r>
      <w:r w:rsidR="00D0547F" w:rsidRPr="00D0547F">
        <w:rPr>
          <w:bCs/>
          <w:sz w:val="24"/>
          <w:szCs w:val="20"/>
        </w:rPr>
        <w:t>Уборщик служебных помещений</w:t>
      </w:r>
      <w:r>
        <w:rPr>
          <w:sz w:val="24"/>
        </w:rPr>
        <w:t>»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134"/>
      </w:tblGrid>
      <w:tr w:rsidR="00D0547F" w:rsidRPr="001159DE" w14:paraId="7AEA07C3" w14:textId="77777777" w:rsidTr="00D0547F">
        <w:trPr>
          <w:trHeight w:val="17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3E5B" w14:textId="77777777" w:rsidR="00D0547F" w:rsidRPr="001159DE" w:rsidRDefault="00D0547F" w:rsidP="00EF610E">
            <w:pPr>
              <w:pStyle w:val="a4"/>
              <w:contextualSpacing/>
              <w:rPr>
                <w:rFonts w:cs="Times New Roman"/>
                <w:b/>
              </w:rPr>
            </w:pPr>
            <w:r w:rsidRPr="001159DE">
              <w:rPr>
                <w:rFonts w:cs="Times New Roman"/>
                <w:b/>
              </w:rPr>
              <w:t>Наименование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18F975" w14:textId="77777777" w:rsidR="00D0547F" w:rsidRPr="001159DE" w:rsidRDefault="00D0547F" w:rsidP="00EF610E">
            <w:pPr>
              <w:pStyle w:val="a4"/>
              <w:contextualSpacing/>
              <w:rPr>
                <w:rFonts w:cs="Times New Roman"/>
                <w:b/>
              </w:rPr>
            </w:pPr>
            <w:r w:rsidRPr="001159DE">
              <w:rPr>
                <w:rFonts w:cs="Times New Roman"/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315D8" w14:textId="77777777" w:rsidR="00D0547F" w:rsidRPr="001159DE" w:rsidRDefault="00D0547F" w:rsidP="00EF610E">
            <w:pPr>
              <w:pStyle w:val="a4"/>
              <w:contextualSpacing/>
              <w:rPr>
                <w:rFonts w:cs="Times New Roman"/>
                <w:b/>
              </w:rPr>
            </w:pPr>
            <w:r w:rsidRPr="001159DE">
              <w:rPr>
                <w:rFonts w:cs="Times New Roman"/>
                <w:b/>
              </w:rPr>
              <w:t>Норма времени, мин.</w:t>
            </w:r>
          </w:p>
        </w:tc>
      </w:tr>
      <w:tr w:rsidR="00D0547F" w:rsidRPr="001159DE" w14:paraId="3C5BD30F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AD43" w14:textId="77777777" w:rsidR="00D0547F" w:rsidRPr="001159DE" w:rsidRDefault="00D0547F" w:rsidP="00EF610E">
            <w:pPr>
              <w:pStyle w:val="a4"/>
            </w:pPr>
            <w:r w:rsidRPr="001159DE">
              <w:t>Уборка служебных помещении (Мытье)</w:t>
            </w:r>
          </w:p>
        </w:tc>
      </w:tr>
      <w:tr w:rsidR="00D0547F" w:rsidRPr="00207C85" w14:paraId="7BC108A3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9B2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Служебное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B3EF" w14:textId="77777777" w:rsidR="00D0547F" w:rsidRPr="001159DE" w:rsidRDefault="00D0547F" w:rsidP="00EF610E">
            <w:pPr>
              <w:pStyle w:val="a4"/>
              <w:rPr>
                <w:rFonts w:cs="Times New Roman"/>
                <w:vertAlign w:val="superscript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B33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0,34</w:t>
            </w:r>
          </w:p>
        </w:tc>
      </w:tr>
      <w:tr w:rsidR="00D0547F" w:rsidRPr="00207C85" w14:paraId="4C81068B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1D2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Холл, вестибюль, коридор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C1D4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DED9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0,339</w:t>
            </w:r>
          </w:p>
        </w:tc>
      </w:tr>
      <w:tr w:rsidR="00D0547F" w:rsidRPr="00207C85" w14:paraId="5B2020E6" w14:textId="77777777" w:rsidTr="00D0547F">
        <w:trPr>
          <w:trHeight w:val="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E8ED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8B30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5B59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1,17</w:t>
            </w:r>
          </w:p>
        </w:tc>
      </w:tr>
      <w:tr w:rsidR="00D0547F" w:rsidRPr="00207C85" w14:paraId="3167946E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00E7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Туалетная 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698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46B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0,8</w:t>
            </w:r>
          </w:p>
        </w:tc>
      </w:tr>
      <w:tr w:rsidR="00D0547F" w:rsidRPr="00207C85" w14:paraId="7AF7E272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558" w14:textId="77777777" w:rsidR="00D0547F" w:rsidRPr="00207C85" w:rsidRDefault="00D0547F" w:rsidP="00EF610E">
            <w:pPr>
              <w:pStyle w:val="a4"/>
            </w:pPr>
            <w:r w:rsidRPr="00207C85">
              <w:t>Уборка служебных помещении (Протирка) </w:t>
            </w:r>
          </w:p>
        </w:tc>
      </w:tr>
      <w:tr w:rsidR="00D0547F" w:rsidRPr="00207C85" w14:paraId="63DF5AAB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3BC2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Служебное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3D32" w14:textId="77777777" w:rsidR="00D0547F" w:rsidRPr="001159DE" w:rsidRDefault="00D0547F" w:rsidP="00EF610E">
            <w:pPr>
              <w:pStyle w:val="a4"/>
              <w:rPr>
                <w:rFonts w:cs="Times New Roman"/>
                <w:vertAlign w:val="superscript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46C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0,175</w:t>
            </w:r>
          </w:p>
        </w:tc>
      </w:tr>
      <w:tr w:rsidR="00D0547F" w:rsidRPr="00207C85" w14:paraId="5CD65E60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40A5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Холл, вестибюль, коридор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A59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F5F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0,172</w:t>
            </w:r>
          </w:p>
        </w:tc>
      </w:tr>
      <w:tr w:rsidR="00D0547F" w:rsidRPr="00207C85" w14:paraId="56664F01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1ED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DE6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A56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0,459</w:t>
            </w:r>
          </w:p>
        </w:tc>
      </w:tr>
      <w:tr w:rsidR="00D0547F" w:rsidRPr="00207C85" w14:paraId="4906548A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CA6E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Туалетная комната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B79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A79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0,517</w:t>
            </w:r>
          </w:p>
        </w:tc>
      </w:tr>
      <w:tr w:rsidR="00D0547F" w:rsidRPr="00207C85" w14:paraId="1F2C7835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1125" w14:textId="77777777" w:rsidR="00D0547F" w:rsidRPr="00207C85" w:rsidRDefault="00D0547F" w:rsidP="00EF610E">
            <w:pPr>
              <w:pStyle w:val="a4"/>
            </w:pPr>
            <w:r w:rsidRPr="00207C85">
              <w:lastRenderedPageBreak/>
              <w:t xml:space="preserve">Влажная протирка предметов и мебели </w:t>
            </w:r>
          </w:p>
        </w:tc>
      </w:tr>
      <w:tr w:rsidR="00D0547F" w:rsidRPr="00207C85" w14:paraId="3EF94E38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52D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Вешалка-стойка с круглой подставкой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D74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F12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0,65</w:t>
            </w:r>
          </w:p>
        </w:tc>
      </w:tr>
      <w:tr w:rsidR="00D0547F" w:rsidRPr="00207C85" w14:paraId="7DB8A43A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B8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Диван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412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C64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1,47</w:t>
            </w:r>
          </w:p>
        </w:tc>
      </w:tr>
      <w:tr w:rsidR="00D0547F" w:rsidRPr="00207C85" w14:paraId="4E1DDE37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559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Дверь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3FFA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62C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0,945</w:t>
            </w:r>
          </w:p>
        </w:tc>
      </w:tr>
      <w:tr w:rsidR="00D0547F" w:rsidRPr="00207C85" w14:paraId="2649581D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1B7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Жалюзи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6C3D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AFE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0,58</w:t>
            </w:r>
          </w:p>
        </w:tc>
      </w:tr>
      <w:tr w:rsidR="00D0547F" w:rsidRPr="00207C85" w14:paraId="25D496DC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1FF5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Кресло рабочее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886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34A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0,385</w:t>
            </w:r>
          </w:p>
        </w:tc>
      </w:tr>
      <w:tr w:rsidR="00D0547F" w:rsidRPr="00207C85" w14:paraId="50384260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3BC1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Кондиционер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400A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C45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0,75</w:t>
            </w:r>
          </w:p>
        </w:tc>
      </w:tr>
      <w:tr w:rsidR="00D0547F" w:rsidRPr="00207C85" w14:paraId="60FFCBF4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884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Приборы (радиаторы) отопительные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D90C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A0A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1,47</w:t>
            </w:r>
          </w:p>
        </w:tc>
      </w:tr>
      <w:tr w:rsidR="00D0547F" w:rsidRPr="00207C85" w14:paraId="5B89B6CF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4640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F3B2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0DD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0,35</w:t>
            </w:r>
          </w:p>
        </w:tc>
      </w:tr>
      <w:tr w:rsidR="00D0547F" w:rsidRPr="00207C85" w14:paraId="0DF02BAA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C0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2070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559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0,14</w:t>
            </w:r>
          </w:p>
        </w:tc>
      </w:tr>
      <w:tr w:rsidR="00D0547F" w:rsidRPr="00207C85" w14:paraId="6CDB91B7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D48D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Подоконник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D1C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F48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0,8</w:t>
            </w:r>
          </w:p>
        </w:tc>
      </w:tr>
      <w:tr w:rsidR="00D0547F" w:rsidRPr="00207C85" w14:paraId="68D13A0E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FB0A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Стеллаж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754B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4DF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0,451</w:t>
            </w:r>
          </w:p>
        </w:tc>
      </w:tr>
      <w:tr w:rsidR="00D0547F" w:rsidRPr="00207C85" w14:paraId="61812F85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158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7D2A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617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1,47</w:t>
            </w:r>
          </w:p>
        </w:tc>
      </w:tr>
      <w:tr w:rsidR="00D0547F" w:rsidRPr="00207C85" w14:paraId="0651529B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FE1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770E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8029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0,784</w:t>
            </w:r>
          </w:p>
        </w:tc>
      </w:tr>
      <w:tr w:rsidR="00D0547F" w:rsidRPr="00207C85" w14:paraId="5C634907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B023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Стол телефонный, журнальный, компьютерный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8E1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5EC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0,42</w:t>
            </w:r>
          </w:p>
        </w:tc>
      </w:tr>
      <w:tr w:rsidR="00D0547F" w:rsidRPr="00207C85" w14:paraId="3CEDB1A2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7785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B52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A55D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0,329</w:t>
            </w:r>
          </w:p>
        </w:tc>
      </w:tr>
      <w:tr w:rsidR="00D0547F" w:rsidRPr="00207C85" w14:paraId="634FDE5B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D52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919E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70C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0,546</w:t>
            </w:r>
          </w:p>
        </w:tc>
      </w:tr>
      <w:tr w:rsidR="00D0547F" w:rsidRPr="00207C85" w14:paraId="513BDD98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2F57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Трибуна напольная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CDC1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D3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1,61</w:t>
            </w:r>
          </w:p>
        </w:tc>
      </w:tr>
      <w:tr w:rsidR="00D0547F" w:rsidRPr="00207C85" w14:paraId="7D688229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F84C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3A8D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17EC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0,75</w:t>
            </w:r>
          </w:p>
        </w:tc>
      </w:tr>
      <w:tr w:rsidR="00D0547F" w:rsidRPr="00207C85" w14:paraId="498AAEC9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F6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Шкаф конторский двухстворчатый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934F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49CA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0,875</w:t>
            </w:r>
          </w:p>
        </w:tc>
      </w:tr>
      <w:tr w:rsidR="00D0547F" w:rsidRPr="00207C85" w14:paraId="3B60B395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3E24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Шкаф секционный шириной до 2,5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536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F44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3,71</w:t>
            </w:r>
          </w:p>
        </w:tc>
      </w:tr>
      <w:tr w:rsidR="00D0547F" w:rsidRPr="00207C85" w14:paraId="7882C714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3798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7B3D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FB8B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0,77</w:t>
            </w:r>
          </w:p>
        </w:tc>
      </w:tr>
      <w:tr w:rsidR="00D0547F" w:rsidRPr="00207C85" w14:paraId="7375F9F1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4453" w14:textId="77777777" w:rsidR="00D0547F" w:rsidRPr="00207C85" w:rsidRDefault="00D0547F" w:rsidP="00EF610E">
            <w:pPr>
              <w:pStyle w:val="a4"/>
            </w:pPr>
            <w:r w:rsidRPr="00207C85">
              <w:t xml:space="preserve">Выполнение прочих работ по санитарному содержанию здания </w:t>
            </w:r>
          </w:p>
        </w:tc>
      </w:tr>
      <w:tr w:rsidR="00D0547F" w:rsidRPr="00207C85" w14:paraId="43308435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1EF" w14:textId="613DDCEE" w:rsidR="00D0547F" w:rsidRPr="001159DE" w:rsidRDefault="00C83639" w:rsidP="00EF610E">
            <w:pPr>
              <w:pStyle w:val="TableParagraph"/>
            </w:pPr>
            <w:r>
              <w:rPr>
                <w:color w:val="000000"/>
              </w:rPr>
              <w:t>Стол,</w:t>
            </w:r>
            <w:r w:rsidR="00D0547F">
              <w:rPr>
                <w:color w:val="000000"/>
              </w:rPr>
              <w:t xml:space="preserve"> полированный для заседаний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35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F25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1,5</w:t>
            </w:r>
          </w:p>
        </w:tc>
      </w:tr>
      <w:tr w:rsidR="00D0547F" w:rsidRPr="00207C85" w14:paraId="541BCBAF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ADB6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EB66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808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0,56</w:t>
            </w:r>
          </w:p>
        </w:tc>
      </w:tr>
      <w:tr w:rsidR="00D0547F" w:rsidRPr="00207C85" w14:paraId="20E4952D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BEE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Телевизор, радиоприемник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0DC1" w14:textId="77777777" w:rsidR="00D0547F" w:rsidRPr="001159DE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16C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</w:tr>
      <w:tr w:rsidR="00D0547F" w:rsidRPr="00207C85" w14:paraId="0C961F9C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A1F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Шкаф конторский полированный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721B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0A7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</w:tr>
      <w:tr w:rsidR="00D0547F" w:rsidRPr="00207C85" w14:paraId="680ECC5E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E73" w14:textId="77777777" w:rsidR="00D0547F" w:rsidRPr="001159DE" w:rsidRDefault="00D0547F" w:rsidP="00EF610E">
            <w:pPr>
              <w:pStyle w:val="TableParagraph"/>
            </w:pPr>
            <w:r>
              <w:rPr>
                <w:color w:val="000000"/>
              </w:rPr>
              <w:t>Шкаф секционный полированный шириной до 2,5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1642" w14:textId="77777777" w:rsidR="00D0547F" w:rsidRPr="001159DE" w:rsidRDefault="00D0547F" w:rsidP="00EF610E">
            <w:pPr>
              <w:pStyle w:val="a4"/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E45" w14:textId="77777777" w:rsidR="00D0547F" w:rsidRPr="00207C85" w:rsidRDefault="00D0547F" w:rsidP="00EF610E">
            <w:pPr>
              <w:pStyle w:val="a4"/>
              <w:rPr>
                <w:rFonts w:cs="Times New Roman"/>
                <w:lang w:eastAsia="ru-RU"/>
              </w:rPr>
            </w:pPr>
            <w:r>
              <w:rPr>
                <w:color w:val="000000"/>
              </w:rPr>
              <w:t>4,1</w:t>
            </w:r>
          </w:p>
        </w:tc>
      </w:tr>
      <w:tr w:rsidR="00D0547F" w:rsidRPr="00207C85" w14:paraId="4B30923B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235E" w14:textId="77777777" w:rsidR="00D0547F" w:rsidRPr="00207C85" w:rsidRDefault="00D0547F" w:rsidP="00EF610E">
            <w:pPr>
              <w:pStyle w:val="a4"/>
              <w:rPr>
                <w:sz w:val="22"/>
              </w:rPr>
            </w:pPr>
            <w:r w:rsidRPr="00207C85">
              <w:rPr>
                <w:sz w:val="22"/>
              </w:rPr>
              <w:t>Выполнение прочих работ по санитарному содержанию здания</w:t>
            </w:r>
          </w:p>
        </w:tc>
      </w:tr>
      <w:tr w:rsidR="00D0547F" w:rsidRPr="00207C85" w14:paraId="1A5AD404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CD68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Опорожнение 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ECD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651E" w14:textId="77777777" w:rsidR="00D0547F" w:rsidRPr="00207C85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547F" w:rsidRPr="00207C85" w14:paraId="67D20E69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6610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Опорожнение корзины в служебных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3607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A1EF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0,5</w:t>
            </w:r>
          </w:p>
        </w:tc>
      </w:tr>
      <w:tr w:rsidR="00D0547F" w:rsidRPr="00207C85" w14:paraId="22B13E22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C204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Опорожнение корзины в туалетах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E32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9E99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0,6</w:t>
            </w:r>
          </w:p>
        </w:tc>
      </w:tr>
      <w:tr w:rsidR="00D0547F" w:rsidRPr="00207C85" w14:paraId="027F28BD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5D38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Чистка раковин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007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3A4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3</w:t>
            </w:r>
          </w:p>
        </w:tc>
      </w:tr>
      <w:tr w:rsidR="00D0547F" w:rsidRPr="00207C85" w14:paraId="18844E1F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89F0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Чистка унитазов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ADA2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473A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5</w:t>
            </w:r>
          </w:p>
        </w:tc>
      </w:tr>
      <w:tr w:rsidR="00D0547F" w:rsidRPr="00207C85" w14:paraId="62C96B71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AAC5" w14:textId="77777777" w:rsidR="00D0547F" w:rsidRDefault="00D0547F" w:rsidP="00EF610E">
            <w:pPr>
              <w:pStyle w:val="TableParagraph"/>
            </w:pPr>
            <w:r>
              <w:rPr>
                <w:color w:val="000000"/>
              </w:rPr>
              <w:t>Чистка зеркал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130" w14:textId="77777777" w:rsidR="00D0547F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28C" w14:textId="77777777" w:rsidR="00D0547F" w:rsidRPr="00207C85" w:rsidRDefault="00D0547F" w:rsidP="00EF610E">
            <w:pPr>
              <w:pStyle w:val="a4"/>
            </w:pPr>
            <w:r>
              <w:rPr>
                <w:color w:val="000000"/>
              </w:rPr>
              <w:t>1,5</w:t>
            </w:r>
          </w:p>
        </w:tc>
      </w:tr>
      <w:tr w:rsidR="00D0547F" w:rsidRPr="00913491" w14:paraId="7A6FE083" w14:textId="77777777" w:rsidTr="00EF610E">
        <w:trPr>
          <w:trHeight w:val="227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BEF" w14:textId="77777777" w:rsidR="00D0547F" w:rsidRPr="00913491" w:rsidRDefault="00D0547F" w:rsidP="00EF610E">
            <w:pPr>
              <w:pStyle w:val="a4"/>
              <w:rPr>
                <w:sz w:val="22"/>
              </w:rPr>
            </w:pPr>
            <w:r w:rsidRPr="00207C85">
              <w:rPr>
                <w:sz w:val="22"/>
              </w:rPr>
              <w:t>Мытье окон</w:t>
            </w:r>
          </w:p>
        </w:tc>
      </w:tr>
      <w:tr w:rsidR="00D0547F" w:rsidRPr="005156AD" w14:paraId="4FA0860E" w14:textId="77777777" w:rsidTr="00D0547F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08FD" w14:textId="77777777" w:rsidR="00D0547F" w:rsidRPr="005156AD" w:rsidRDefault="00D0547F" w:rsidP="00EF610E">
            <w:pPr>
              <w:pStyle w:val="TableParagraph"/>
            </w:pPr>
            <w:r>
              <w:rPr>
                <w:color w:val="000000"/>
                <w:sz w:val="22"/>
              </w:rPr>
              <w:t>Мытье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8E14" w14:textId="77777777" w:rsidR="00D0547F" w:rsidRPr="005156AD" w:rsidRDefault="00D0547F" w:rsidP="00EF610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59EB" w14:textId="77777777" w:rsidR="00D0547F" w:rsidRPr="005156AD" w:rsidRDefault="00D0547F" w:rsidP="00EF610E">
            <w:pPr>
              <w:pStyle w:val="a4"/>
            </w:pPr>
            <w:r>
              <w:rPr>
                <w:color w:val="000000"/>
              </w:rPr>
              <w:t>4</w:t>
            </w:r>
          </w:p>
        </w:tc>
      </w:tr>
    </w:tbl>
    <w:p w14:paraId="08CA2788" w14:textId="2D9F360E" w:rsidR="001C4AA2" w:rsidRDefault="001C4AA2" w:rsidP="001C4AA2">
      <w:pPr>
        <w:spacing w:before="100" w:beforeAutospacing="1" w:line="240" w:lineRule="auto"/>
        <w:ind w:firstLine="0"/>
        <w:jc w:val="right"/>
        <w:rPr>
          <w:sz w:val="24"/>
        </w:rPr>
      </w:pPr>
      <w:r>
        <w:rPr>
          <w:sz w:val="24"/>
        </w:rPr>
        <w:t>Таблица 18 «</w:t>
      </w:r>
      <w:r w:rsidR="00C83639" w:rsidRPr="00C83639">
        <w:rPr>
          <w:bCs/>
          <w:sz w:val="24"/>
          <w:szCs w:val="20"/>
        </w:rPr>
        <w:t>Водитель автомобиля</w:t>
      </w:r>
      <w:r>
        <w:rPr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4529"/>
      </w:tblGrid>
      <w:tr w:rsidR="00C83639" w:rsidRPr="00B6246A" w14:paraId="6055BB62" w14:textId="77777777" w:rsidTr="00EF610E">
        <w:tc>
          <w:tcPr>
            <w:tcW w:w="846" w:type="dxa"/>
            <w:shd w:val="clear" w:color="auto" w:fill="auto"/>
          </w:tcPr>
          <w:p w14:paraId="4AADCDD5" w14:textId="77777777" w:rsidR="00C83639" w:rsidRPr="00B6246A" w:rsidRDefault="00C83639" w:rsidP="00EF610E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B6246A">
              <w:rPr>
                <w:sz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8BE3442" w14:textId="77777777" w:rsidR="00C83639" w:rsidRPr="00B6246A" w:rsidRDefault="00C83639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246A">
              <w:rPr>
                <w:sz w:val="24"/>
              </w:rPr>
              <w:t>Должность</w:t>
            </w:r>
          </w:p>
        </w:tc>
        <w:tc>
          <w:tcPr>
            <w:tcW w:w="4529" w:type="dxa"/>
            <w:shd w:val="clear" w:color="auto" w:fill="auto"/>
          </w:tcPr>
          <w:p w14:paraId="03E76D38" w14:textId="77777777" w:rsidR="00C83639" w:rsidRPr="00B6246A" w:rsidRDefault="00C83639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246A">
              <w:rPr>
                <w:sz w:val="24"/>
              </w:rPr>
              <w:t>Норма численности</w:t>
            </w:r>
          </w:p>
        </w:tc>
      </w:tr>
      <w:tr w:rsidR="00C83639" w:rsidRPr="00B6246A" w14:paraId="1A44C72D" w14:textId="77777777" w:rsidTr="00EF610E">
        <w:tc>
          <w:tcPr>
            <w:tcW w:w="846" w:type="dxa"/>
            <w:shd w:val="clear" w:color="auto" w:fill="auto"/>
          </w:tcPr>
          <w:p w14:paraId="540287BA" w14:textId="77777777" w:rsidR="00C83639" w:rsidRPr="00B6246A" w:rsidRDefault="00C83639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246A">
              <w:rPr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DBE58" w14:textId="231BDDE2" w:rsidR="00C83639" w:rsidRPr="00C83639" w:rsidRDefault="00C83639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83639">
              <w:rPr>
                <w:bCs/>
                <w:sz w:val="24"/>
                <w:szCs w:val="20"/>
              </w:rPr>
              <w:t>Водитель автомобиля</w:t>
            </w:r>
          </w:p>
        </w:tc>
        <w:tc>
          <w:tcPr>
            <w:tcW w:w="4529" w:type="dxa"/>
            <w:shd w:val="clear" w:color="auto" w:fill="auto"/>
          </w:tcPr>
          <w:p w14:paraId="101BEC4C" w14:textId="77777777" w:rsidR="00C83639" w:rsidRPr="00B6246A" w:rsidRDefault="00C83639" w:rsidP="00EF610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6246A">
              <w:rPr>
                <w:sz w:val="24"/>
              </w:rPr>
              <w:t xml:space="preserve">1 шт. ед. на </w:t>
            </w:r>
            <w:r>
              <w:rPr>
                <w:sz w:val="24"/>
              </w:rPr>
              <w:t>единицу подвижного состава</w:t>
            </w:r>
          </w:p>
        </w:tc>
      </w:tr>
    </w:tbl>
    <w:p w14:paraId="297EF9F4" w14:textId="77777777" w:rsidR="00FD6D08" w:rsidRDefault="00FD6D08" w:rsidP="00DD3665">
      <w:pPr>
        <w:spacing w:before="100" w:beforeAutospacing="1" w:line="240" w:lineRule="auto"/>
        <w:ind w:firstLine="0"/>
        <w:jc w:val="right"/>
        <w:rPr>
          <w:sz w:val="24"/>
        </w:rPr>
      </w:pPr>
    </w:p>
    <w:sectPr w:rsidR="00FD6D08" w:rsidSect="001F11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83E0" w14:textId="77777777" w:rsidR="00705157" w:rsidRDefault="00705157" w:rsidP="00717DDC">
      <w:pPr>
        <w:spacing w:line="240" w:lineRule="auto"/>
      </w:pPr>
      <w:r>
        <w:separator/>
      </w:r>
    </w:p>
  </w:endnote>
  <w:endnote w:type="continuationSeparator" w:id="0">
    <w:p w14:paraId="620B25E6" w14:textId="77777777" w:rsidR="00705157" w:rsidRDefault="00705157" w:rsidP="00717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CD8C" w14:textId="77777777" w:rsidR="00705157" w:rsidRDefault="00705157" w:rsidP="00717DDC">
      <w:pPr>
        <w:spacing w:line="240" w:lineRule="auto"/>
      </w:pPr>
      <w:r>
        <w:separator/>
      </w:r>
    </w:p>
  </w:footnote>
  <w:footnote w:type="continuationSeparator" w:id="0">
    <w:p w14:paraId="03EF6BFC" w14:textId="77777777" w:rsidR="00705157" w:rsidRDefault="00705157" w:rsidP="00717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3EA"/>
    <w:multiLevelType w:val="hybridMultilevel"/>
    <w:tmpl w:val="64F0B89E"/>
    <w:lvl w:ilvl="0" w:tplc="2A04618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C5047D"/>
    <w:multiLevelType w:val="hybridMultilevel"/>
    <w:tmpl w:val="CF6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8A"/>
    <w:rsid w:val="000054CF"/>
    <w:rsid w:val="00034B5D"/>
    <w:rsid w:val="00047733"/>
    <w:rsid w:val="0005641C"/>
    <w:rsid w:val="000635F5"/>
    <w:rsid w:val="000664EE"/>
    <w:rsid w:val="0007256E"/>
    <w:rsid w:val="000A01C5"/>
    <w:rsid w:val="000A7373"/>
    <w:rsid w:val="000B23A0"/>
    <w:rsid w:val="000C0740"/>
    <w:rsid w:val="000C0B13"/>
    <w:rsid w:val="000C3F48"/>
    <w:rsid w:val="000D626B"/>
    <w:rsid w:val="000D6F4F"/>
    <w:rsid w:val="001067E2"/>
    <w:rsid w:val="00106E91"/>
    <w:rsid w:val="00111BE2"/>
    <w:rsid w:val="0011226E"/>
    <w:rsid w:val="001145B4"/>
    <w:rsid w:val="00125517"/>
    <w:rsid w:val="001278AD"/>
    <w:rsid w:val="0014076D"/>
    <w:rsid w:val="001410A9"/>
    <w:rsid w:val="001512EE"/>
    <w:rsid w:val="001514B7"/>
    <w:rsid w:val="00154BCC"/>
    <w:rsid w:val="00156E89"/>
    <w:rsid w:val="00157BF9"/>
    <w:rsid w:val="00196237"/>
    <w:rsid w:val="00196897"/>
    <w:rsid w:val="001C4AA2"/>
    <w:rsid w:val="001D05E2"/>
    <w:rsid w:val="001D1180"/>
    <w:rsid w:val="001D6B77"/>
    <w:rsid w:val="001F0B77"/>
    <w:rsid w:val="001F11FE"/>
    <w:rsid w:val="00203CDB"/>
    <w:rsid w:val="00246AD1"/>
    <w:rsid w:val="002A71B6"/>
    <w:rsid w:val="002B64E0"/>
    <w:rsid w:val="002E1F7C"/>
    <w:rsid w:val="002F1617"/>
    <w:rsid w:val="002F4873"/>
    <w:rsid w:val="002F591F"/>
    <w:rsid w:val="00303FB0"/>
    <w:rsid w:val="00325E00"/>
    <w:rsid w:val="00362B80"/>
    <w:rsid w:val="00370B28"/>
    <w:rsid w:val="003919A4"/>
    <w:rsid w:val="0039349E"/>
    <w:rsid w:val="003B4C79"/>
    <w:rsid w:val="003C76F2"/>
    <w:rsid w:val="003D644A"/>
    <w:rsid w:val="003D7CA8"/>
    <w:rsid w:val="003E6E07"/>
    <w:rsid w:val="00407DE0"/>
    <w:rsid w:val="0041520E"/>
    <w:rsid w:val="0043491E"/>
    <w:rsid w:val="00453AEE"/>
    <w:rsid w:val="0045545F"/>
    <w:rsid w:val="004936E4"/>
    <w:rsid w:val="00496A8A"/>
    <w:rsid w:val="004B3060"/>
    <w:rsid w:val="004B3DEF"/>
    <w:rsid w:val="004B61A8"/>
    <w:rsid w:val="004D5476"/>
    <w:rsid w:val="004D5BE3"/>
    <w:rsid w:val="004E26AB"/>
    <w:rsid w:val="004E3B0C"/>
    <w:rsid w:val="0050585C"/>
    <w:rsid w:val="00507F45"/>
    <w:rsid w:val="00520177"/>
    <w:rsid w:val="00535C72"/>
    <w:rsid w:val="00573670"/>
    <w:rsid w:val="005755E1"/>
    <w:rsid w:val="005842EF"/>
    <w:rsid w:val="00585D2C"/>
    <w:rsid w:val="00596A43"/>
    <w:rsid w:val="005B55D8"/>
    <w:rsid w:val="005C7A92"/>
    <w:rsid w:val="005F692F"/>
    <w:rsid w:val="00616849"/>
    <w:rsid w:val="00622486"/>
    <w:rsid w:val="0062556E"/>
    <w:rsid w:val="00626741"/>
    <w:rsid w:val="00627F03"/>
    <w:rsid w:val="0063340E"/>
    <w:rsid w:val="00650E4A"/>
    <w:rsid w:val="00662B40"/>
    <w:rsid w:val="00666241"/>
    <w:rsid w:val="006723DD"/>
    <w:rsid w:val="00675957"/>
    <w:rsid w:val="00676A0A"/>
    <w:rsid w:val="0068191F"/>
    <w:rsid w:val="006825F4"/>
    <w:rsid w:val="006B414B"/>
    <w:rsid w:val="006B7867"/>
    <w:rsid w:val="006C38B5"/>
    <w:rsid w:val="006D0A87"/>
    <w:rsid w:val="00705157"/>
    <w:rsid w:val="00706B5B"/>
    <w:rsid w:val="00717DDC"/>
    <w:rsid w:val="007251E9"/>
    <w:rsid w:val="00733AFC"/>
    <w:rsid w:val="00735B93"/>
    <w:rsid w:val="00747A8A"/>
    <w:rsid w:val="00764E9B"/>
    <w:rsid w:val="00782891"/>
    <w:rsid w:val="00790B75"/>
    <w:rsid w:val="00790FFE"/>
    <w:rsid w:val="00794F28"/>
    <w:rsid w:val="007B606C"/>
    <w:rsid w:val="007D4D67"/>
    <w:rsid w:val="007E7A6D"/>
    <w:rsid w:val="007F0D7A"/>
    <w:rsid w:val="007F253B"/>
    <w:rsid w:val="007F530E"/>
    <w:rsid w:val="00804E29"/>
    <w:rsid w:val="008068C3"/>
    <w:rsid w:val="0082110F"/>
    <w:rsid w:val="00827DEE"/>
    <w:rsid w:val="00836769"/>
    <w:rsid w:val="00842F2A"/>
    <w:rsid w:val="00844F10"/>
    <w:rsid w:val="008478F1"/>
    <w:rsid w:val="00857246"/>
    <w:rsid w:val="0088082F"/>
    <w:rsid w:val="008A4CA5"/>
    <w:rsid w:val="008C044B"/>
    <w:rsid w:val="008C0C2C"/>
    <w:rsid w:val="008C1174"/>
    <w:rsid w:val="008F254B"/>
    <w:rsid w:val="008F4B6E"/>
    <w:rsid w:val="00901B70"/>
    <w:rsid w:val="00940AA4"/>
    <w:rsid w:val="00951A1B"/>
    <w:rsid w:val="00954D40"/>
    <w:rsid w:val="009634BB"/>
    <w:rsid w:val="009650A2"/>
    <w:rsid w:val="00971DB8"/>
    <w:rsid w:val="00974678"/>
    <w:rsid w:val="00977E61"/>
    <w:rsid w:val="009D1A84"/>
    <w:rsid w:val="009D4753"/>
    <w:rsid w:val="009E57CB"/>
    <w:rsid w:val="009F0498"/>
    <w:rsid w:val="00A32B68"/>
    <w:rsid w:val="00A33EE8"/>
    <w:rsid w:val="00A734D7"/>
    <w:rsid w:val="00A849F2"/>
    <w:rsid w:val="00A92BAB"/>
    <w:rsid w:val="00A94A63"/>
    <w:rsid w:val="00AB3021"/>
    <w:rsid w:val="00AD68EF"/>
    <w:rsid w:val="00AE6794"/>
    <w:rsid w:val="00AF00DB"/>
    <w:rsid w:val="00AF37A8"/>
    <w:rsid w:val="00AF5808"/>
    <w:rsid w:val="00B05E3F"/>
    <w:rsid w:val="00B13457"/>
    <w:rsid w:val="00B20E2D"/>
    <w:rsid w:val="00B333A4"/>
    <w:rsid w:val="00B51042"/>
    <w:rsid w:val="00B73424"/>
    <w:rsid w:val="00B87970"/>
    <w:rsid w:val="00B90A22"/>
    <w:rsid w:val="00B93A76"/>
    <w:rsid w:val="00B97687"/>
    <w:rsid w:val="00BC13DC"/>
    <w:rsid w:val="00BC4E44"/>
    <w:rsid w:val="00BC5563"/>
    <w:rsid w:val="00BD1F9D"/>
    <w:rsid w:val="00BD334C"/>
    <w:rsid w:val="00BE69EF"/>
    <w:rsid w:val="00BF41CB"/>
    <w:rsid w:val="00C06555"/>
    <w:rsid w:val="00C63E37"/>
    <w:rsid w:val="00C644C1"/>
    <w:rsid w:val="00C66D44"/>
    <w:rsid w:val="00C81727"/>
    <w:rsid w:val="00C83639"/>
    <w:rsid w:val="00CA3D26"/>
    <w:rsid w:val="00CB1582"/>
    <w:rsid w:val="00D0547F"/>
    <w:rsid w:val="00D0783F"/>
    <w:rsid w:val="00D17612"/>
    <w:rsid w:val="00D56EC1"/>
    <w:rsid w:val="00D57163"/>
    <w:rsid w:val="00D66569"/>
    <w:rsid w:val="00D77F23"/>
    <w:rsid w:val="00D837B5"/>
    <w:rsid w:val="00D913BB"/>
    <w:rsid w:val="00D96052"/>
    <w:rsid w:val="00DA2B82"/>
    <w:rsid w:val="00DB3DF3"/>
    <w:rsid w:val="00DB7919"/>
    <w:rsid w:val="00DD3665"/>
    <w:rsid w:val="00DE288B"/>
    <w:rsid w:val="00DE42FB"/>
    <w:rsid w:val="00DF370B"/>
    <w:rsid w:val="00DF3D47"/>
    <w:rsid w:val="00E01174"/>
    <w:rsid w:val="00E03938"/>
    <w:rsid w:val="00E26B31"/>
    <w:rsid w:val="00E274D2"/>
    <w:rsid w:val="00E32976"/>
    <w:rsid w:val="00E50CC5"/>
    <w:rsid w:val="00E62A35"/>
    <w:rsid w:val="00E705CD"/>
    <w:rsid w:val="00E711BF"/>
    <w:rsid w:val="00E76E98"/>
    <w:rsid w:val="00E83A5E"/>
    <w:rsid w:val="00EA32DB"/>
    <w:rsid w:val="00EC769C"/>
    <w:rsid w:val="00ED2C9F"/>
    <w:rsid w:val="00ED3B8F"/>
    <w:rsid w:val="00EF1685"/>
    <w:rsid w:val="00EF232E"/>
    <w:rsid w:val="00F06CD1"/>
    <w:rsid w:val="00F118B5"/>
    <w:rsid w:val="00F23580"/>
    <w:rsid w:val="00F34975"/>
    <w:rsid w:val="00F5020C"/>
    <w:rsid w:val="00F634FD"/>
    <w:rsid w:val="00F7409E"/>
    <w:rsid w:val="00F81468"/>
    <w:rsid w:val="00F82740"/>
    <w:rsid w:val="00F85DF9"/>
    <w:rsid w:val="00F869D6"/>
    <w:rsid w:val="00F870B6"/>
    <w:rsid w:val="00F97453"/>
    <w:rsid w:val="00FA5600"/>
    <w:rsid w:val="00FC04AD"/>
    <w:rsid w:val="00FD6D08"/>
    <w:rsid w:val="00FE2F68"/>
    <w:rsid w:val="00FF2EF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641E"/>
  <w15:chartTrackingRefBased/>
  <w15:docId w15:val="{C5A5BCC5-A6E5-44C9-932B-1113282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FE"/>
    <w:pPr>
      <w:spacing w:after="0" w:line="276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1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F11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ной,1. Без интервала;Основной"/>
    <w:link w:val="a5"/>
    <w:uiPriority w:val="1"/>
    <w:qFormat/>
    <w:rsid w:val="001F11F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5">
    <w:name w:val="Без интервала Знак"/>
    <w:aliases w:val="Основной Знак,1. Без интервала;Основной Знак"/>
    <w:link w:val="a4"/>
    <w:uiPriority w:val="1"/>
    <w:rsid w:val="0041520E"/>
    <w:rPr>
      <w:rFonts w:ascii="Times New Roman" w:hAnsi="Times New Roman"/>
      <w:sz w:val="24"/>
    </w:rPr>
  </w:style>
  <w:style w:type="paragraph" w:customStyle="1" w:styleId="ConsPlusNormal">
    <w:name w:val="ConsPlusNormal"/>
    <w:rsid w:val="001F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F11FE"/>
    <w:pPr>
      <w:numPr>
        <w:ilvl w:val="1"/>
      </w:numPr>
      <w:spacing w:after="160"/>
      <w:ind w:firstLine="851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1F11FE"/>
    <w:rPr>
      <w:rFonts w:eastAsiaTheme="minorEastAsia"/>
      <w:color w:val="5A5A5A" w:themeColor="text1" w:themeTint="A5"/>
      <w:spacing w:val="15"/>
    </w:rPr>
  </w:style>
  <w:style w:type="paragraph" w:styleId="a8">
    <w:name w:val="annotation text"/>
    <w:basedOn w:val="a"/>
    <w:link w:val="a9"/>
    <w:uiPriority w:val="99"/>
    <w:semiHidden/>
    <w:unhideWhenUsed/>
    <w:rsid w:val="001F11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11FE"/>
    <w:rPr>
      <w:rFonts w:ascii="Times New Roman" w:hAnsi="Times New Roman"/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1F11FE"/>
    <w:rPr>
      <w:rFonts w:ascii="Times New Roman" w:hAnsi="Times New Roman"/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1F11FE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1F11FE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1F1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11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1FE"/>
    <w:pPr>
      <w:widowControl w:val="0"/>
      <w:shd w:val="clear" w:color="auto" w:fill="FFFFFF"/>
      <w:spacing w:line="346" w:lineRule="exact"/>
      <w:ind w:firstLine="0"/>
    </w:pPr>
    <w:rPr>
      <w:rFonts w:eastAsia="Times New Roman" w:cs="Times New Roman"/>
      <w:sz w:val="19"/>
      <w:szCs w:val="19"/>
    </w:rPr>
  </w:style>
  <w:style w:type="character" w:customStyle="1" w:styleId="285pt">
    <w:name w:val="Основной текст (2) + 8;5 pt"/>
    <w:basedOn w:val="2"/>
    <w:rsid w:val="001F11F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1F1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"/>
    <w:basedOn w:val="2"/>
    <w:rsid w:val="001F11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sid w:val="001F11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Antiqua6pt0pt">
    <w:name w:val="Основной текст (2) + Book Antiqua;6 pt;Интервал 0 pt"/>
    <w:basedOn w:val="2"/>
    <w:rsid w:val="001F11F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39349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349E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E274D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74D2"/>
    <w:rPr>
      <w:rFonts w:ascii="Times New Roman" w:hAnsi="Times New Roman"/>
      <w:sz w:val="28"/>
    </w:rPr>
  </w:style>
  <w:style w:type="character" w:styleId="af2">
    <w:name w:val="Strong"/>
    <w:basedOn w:val="a0"/>
    <w:uiPriority w:val="22"/>
    <w:qFormat/>
    <w:rsid w:val="005201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A2B8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4"/>
      <w:lang w:eastAsia="ru-RU" w:bidi="ru-RU"/>
    </w:rPr>
  </w:style>
  <w:style w:type="character" w:customStyle="1" w:styleId="Bodytext2">
    <w:name w:val="Body text (2)"/>
    <w:basedOn w:val="a0"/>
    <w:rsid w:val="00DB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ptNotBold">
    <w:name w:val="Body text (2) + 7 pt;Not Bold"/>
    <w:basedOn w:val="a0"/>
    <w:rsid w:val="00DB3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pt">
    <w:name w:val="Body text (2) + 7 pt"/>
    <w:basedOn w:val="a0"/>
    <w:rsid w:val="00DB3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basedOn w:val="a0"/>
    <w:rsid w:val="00C8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65ptBold">
    <w:name w:val="Body text (2) + 6.5 pt;Bold"/>
    <w:basedOn w:val="a0"/>
    <w:rsid w:val="00C8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2">
    <w:name w:val="Без интервала1"/>
    <w:rsid w:val="00B5104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Cell">
    <w:name w:val="ConsPlusCell"/>
    <w:uiPriority w:val="99"/>
    <w:rsid w:val="009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3">
    <w:name w:val="Hyperlink"/>
    <w:basedOn w:val="a0"/>
    <w:rsid w:val="000664EE"/>
    <w:rPr>
      <w:color w:val="0000FF"/>
      <w:u w:val="single"/>
    </w:rPr>
  </w:style>
  <w:style w:type="character" w:styleId="af4">
    <w:name w:val="Emphasis"/>
    <w:basedOn w:val="a0"/>
    <w:uiPriority w:val="20"/>
    <w:qFormat/>
    <w:rsid w:val="000664EE"/>
    <w:rPr>
      <w:i/>
      <w:iCs/>
    </w:rPr>
  </w:style>
  <w:style w:type="paragraph" w:styleId="af5">
    <w:name w:val="Plain Text"/>
    <w:basedOn w:val="a"/>
    <w:link w:val="af6"/>
    <w:rsid w:val="000664EE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664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664EE"/>
    <w:pPr>
      <w:tabs>
        <w:tab w:val="right" w:leader="dot" w:pos="9345"/>
      </w:tabs>
      <w:spacing w:after="100"/>
      <w:ind w:firstLine="0"/>
    </w:pPr>
  </w:style>
  <w:style w:type="character" w:customStyle="1" w:styleId="af7">
    <w:name w:val="Схема документа Знак"/>
    <w:basedOn w:val="a0"/>
    <w:link w:val="af8"/>
    <w:uiPriority w:val="99"/>
    <w:semiHidden/>
    <w:rsid w:val="00154BCC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7"/>
    <w:uiPriority w:val="99"/>
    <w:semiHidden/>
    <w:unhideWhenUsed/>
    <w:rsid w:val="00154BCC"/>
    <w:pPr>
      <w:spacing w:line="240" w:lineRule="auto"/>
    </w:pPr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DD36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4006-0A40-4E18-A62C-00FC31B0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Евгений Францев</cp:lastModifiedBy>
  <cp:revision>13</cp:revision>
  <dcterms:created xsi:type="dcterms:W3CDTF">2019-01-14T02:24:00Z</dcterms:created>
  <dcterms:modified xsi:type="dcterms:W3CDTF">2020-09-09T04:47:00Z</dcterms:modified>
</cp:coreProperties>
</file>